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D7A9A" w14:textId="0FE75912" w:rsidR="00453BCF" w:rsidRPr="00453BCF" w:rsidRDefault="00453BCF" w:rsidP="00C12331">
      <w:pPr>
        <w:spacing w:after="0" w:line="240" w:lineRule="auto"/>
        <w:jc w:val="center"/>
        <w:rPr>
          <w:bCs/>
          <w:sz w:val="36"/>
          <w:szCs w:val="36"/>
        </w:rPr>
      </w:pPr>
      <w:r w:rsidRPr="00453BCF">
        <w:rPr>
          <w:bCs/>
          <w:sz w:val="36"/>
          <w:szCs w:val="36"/>
        </w:rPr>
        <w:t>Implementation Plan</w:t>
      </w:r>
      <w:r w:rsidR="00D06173">
        <w:rPr>
          <w:bCs/>
          <w:sz w:val="36"/>
          <w:szCs w:val="36"/>
        </w:rPr>
        <w:br/>
        <w:t>Progress Report</w:t>
      </w:r>
    </w:p>
    <w:p w14:paraId="4DF4A254" w14:textId="1D10E6B7" w:rsidR="00453BCF" w:rsidRPr="00453BCF" w:rsidRDefault="52642096" w:rsidP="52642096">
      <w:pPr>
        <w:spacing w:after="0" w:line="240" w:lineRule="auto"/>
        <w:jc w:val="center"/>
        <w:rPr>
          <w:i/>
          <w:iCs/>
          <w:sz w:val="32"/>
          <w:szCs w:val="32"/>
        </w:rPr>
      </w:pPr>
      <w:r w:rsidRPr="52642096">
        <w:rPr>
          <w:i/>
          <w:iCs/>
          <w:sz w:val="32"/>
          <w:szCs w:val="32"/>
        </w:rPr>
        <w:t>202</w:t>
      </w:r>
      <w:r w:rsidR="003D6FDF">
        <w:rPr>
          <w:i/>
          <w:iCs/>
          <w:sz w:val="32"/>
          <w:szCs w:val="32"/>
        </w:rPr>
        <w:t>2</w:t>
      </w:r>
    </w:p>
    <w:p w14:paraId="672A6659" w14:textId="77777777" w:rsidR="00775D0C" w:rsidRPr="0023484E" w:rsidRDefault="00775D0C" w:rsidP="00C12331">
      <w:pPr>
        <w:spacing w:after="0" w:line="240" w:lineRule="auto"/>
        <w:rPr>
          <w:rFonts w:asciiTheme="majorHAnsi" w:hAnsiTheme="majorHAnsi" w:cstheme="majorHAnsi"/>
          <w:b/>
        </w:rPr>
      </w:pPr>
    </w:p>
    <w:p w14:paraId="19FA487C" w14:textId="61A01974" w:rsidR="00453BCF" w:rsidRPr="0023484E" w:rsidRDefault="00D06173" w:rsidP="00C12331">
      <w:pPr>
        <w:spacing w:after="0" w:line="240" w:lineRule="auto"/>
        <w:rPr>
          <w:rFonts w:asciiTheme="majorHAnsi" w:hAnsiTheme="majorHAnsi" w:cstheme="majorHAnsi"/>
          <w:b/>
        </w:rPr>
      </w:pPr>
      <w:r w:rsidRPr="0023484E">
        <w:rPr>
          <w:rFonts w:asciiTheme="majorHAnsi" w:hAnsiTheme="majorHAnsi" w:cstheme="majorHAnsi"/>
          <w:b/>
        </w:rPr>
        <w:t>Summary of Implementation Plan</w:t>
      </w:r>
    </w:p>
    <w:p w14:paraId="7F0FEFAF" w14:textId="159C5CCA" w:rsidR="00453BCF" w:rsidRPr="0023484E" w:rsidRDefault="0FEA1649" w:rsidP="0FEA1649">
      <w:pPr>
        <w:spacing w:after="0" w:line="240" w:lineRule="auto"/>
        <w:rPr>
          <w:rFonts w:asciiTheme="majorHAnsi" w:hAnsiTheme="majorHAnsi" w:cstheme="majorBidi"/>
        </w:rPr>
      </w:pPr>
      <w:r w:rsidRPr="0FEA1649">
        <w:rPr>
          <w:rFonts w:asciiTheme="majorHAnsi" w:hAnsiTheme="majorHAnsi" w:cstheme="majorBidi"/>
        </w:rPr>
        <w:t>As noted in the Community Health Needs Assessment (CHNA) summary, St. David’s Foundation (SDF or Foundation) has identified the following five areas as the priority health needs to be addressed in our Implementation Plans:</w:t>
      </w:r>
    </w:p>
    <w:p w14:paraId="0962D937" w14:textId="77777777" w:rsidR="00453BCF" w:rsidRPr="0023484E" w:rsidRDefault="00453BCF" w:rsidP="00C12331">
      <w:pPr>
        <w:pStyle w:val="ListParagraph"/>
        <w:numPr>
          <w:ilvl w:val="0"/>
          <w:numId w:val="1"/>
        </w:numPr>
        <w:spacing w:after="0" w:line="240" w:lineRule="auto"/>
        <w:rPr>
          <w:rFonts w:asciiTheme="majorHAnsi" w:hAnsiTheme="majorHAnsi" w:cstheme="majorHAnsi"/>
        </w:rPr>
      </w:pPr>
      <w:r w:rsidRPr="0023484E">
        <w:rPr>
          <w:rFonts w:asciiTheme="majorHAnsi" w:hAnsiTheme="majorHAnsi" w:cstheme="majorHAnsi"/>
        </w:rPr>
        <w:t>Improved health and well-being of children</w:t>
      </w:r>
    </w:p>
    <w:p w14:paraId="7F4B5B82" w14:textId="77777777" w:rsidR="00453BCF" w:rsidRPr="0023484E" w:rsidRDefault="00453BCF" w:rsidP="00C12331">
      <w:pPr>
        <w:pStyle w:val="ListParagraph"/>
        <w:numPr>
          <w:ilvl w:val="0"/>
          <w:numId w:val="1"/>
        </w:numPr>
        <w:spacing w:after="0" w:line="240" w:lineRule="auto"/>
        <w:rPr>
          <w:rFonts w:asciiTheme="majorHAnsi" w:hAnsiTheme="majorHAnsi" w:cstheme="majorHAnsi"/>
        </w:rPr>
      </w:pPr>
      <w:r w:rsidRPr="0023484E">
        <w:rPr>
          <w:rFonts w:asciiTheme="majorHAnsi" w:hAnsiTheme="majorHAnsi" w:cstheme="majorHAnsi"/>
        </w:rPr>
        <w:t>Improved health and well-being of women</w:t>
      </w:r>
    </w:p>
    <w:p w14:paraId="36A4CB6A" w14:textId="77777777" w:rsidR="00453BCF" w:rsidRPr="0023484E" w:rsidRDefault="00453BCF" w:rsidP="00C12331">
      <w:pPr>
        <w:pStyle w:val="ListParagraph"/>
        <w:numPr>
          <w:ilvl w:val="0"/>
          <w:numId w:val="1"/>
        </w:numPr>
        <w:spacing w:after="0" w:line="240" w:lineRule="auto"/>
        <w:rPr>
          <w:rFonts w:asciiTheme="majorHAnsi" w:hAnsiTheme="majorHAnsi" w:cstheme="majorHAnsi"/>
        </w:rPr>
      </w:pPr>
      <w:r w:rsidRPr="0023484E">
        <w:rPr>
          <w:rFonts w:asciiTheme="majorHAnsi" w:hAnsiTheme="majorHAnsi" w:cstheme="majorHAnsi"/>
        </w:rPr>
        <w:t>Improved health and well-being of older adults</w:t>
      </w:r>
    </w:p>
    <w:p w14:paraId="43B38126" w14:textId="77777777" w:rsidR="00453BCF" w:rsidRPr="0023484E" w:rsidRDefault="00453BCF" w:rsidP="00C12331">
      <w:pPr>
        <w:pStyle w:val="ListParagraph"/>
        <w:numPr>
          <w:ilvl w:val="0"/>
          <w:numId w:val="1"/>
        </w:numPr>
        <w:spacing w:after="0" w:line="240" w:lineRule="auto"/>
        <w:rPr>
          <w:rFonts w:asciiTheme="majorHAnsi" w:hAnsiTheme="majorHAnsi" w:cstheme="majorHAnsi"/>
        </w:rPr>
      </w:pPr>
      <w:r w:rsidRPr="0023484E">
        <w:rPr>
          <w:rFonts w:asciiTheme="majorHAnsi" w:hAnsiTheme="majorHAnsi" w:cstheme="majorHAnsi"/>
        </w:rPr>
        <w:t>Improved health and well-being in rural communities</w:t>
      </w:r>
    </w:p>
    <w:p w14:paraId="77807E62" w14:textId="77777777" w:rsidR="00453BCF" w:rsidRPr="0023484E" w:rsidRDefault="00453BCF" w:rsidP="00C12331">
      <w:pPr>
        <w:pStyle w:val="ListParagraph"/>
        <w:numPr>
          <w:ilvl w:val="0"/>
          <w:numId w:val="1"/>
        </w:numPr>
        <w:spacing w:after="0" w:line="240" w:lineRule="auto"/>
        <w:rPr>
          <w:rFonts w:asciiTheme="majorHAnsi" w:hAnsiTheme="majorHAnsi" w:cstheme="majorHAnsi"/>
        </w:rPr>
      </w:pPr>
      <w:r w:rsidRPr="0023484E">
        <w:rPr>
          <w:rFonts w:asciiTheme="majorHAnsi" w:hAnsiTheme="majorHAnsi" w:cstheme="majorHAnsi"/>
        </w:rPr>
        <w:t>Health clinics to become community hubs for health</w:t>
      </w:r>
    </w:p>
    <w:p w14:paraId="0A37501D" w14:textId="77777777" w:rsidR="00453BCF" w:rsidRPr="0023484E" w:rsidRDefault="00453BCF" w:rsidP="00C12331">
      <w:pPr>
        <w:spacing w:after="0" w:line="240" w:lineRule="auto"/>
        <w:rPr>
          <w:rFonts w:asciiTheme="majorHAnsi" w:hAnsiTheme="majorHAnsi" w:cstheme="majorHAnsi"/>
        </w:rPr>
      </w:pPr>
    </w:p>
    <w:p w14:paraId="56FF6263" w14:textId="73AFA89F" w:rsidR="00D06173" w:rsidRPr="0023484E" w:rsidRDefault="00453BCF" w:rsidP="00C12331">
      <w:pPr>
        <w:spacing w:after="0" w:line="240" w:lineRule="auto"/>
        <w:rPr>
          <w:rFonts w:asciiTheme="majorHAnsi" w:hAnsiTheme="majorHAnsi" w:cstheme="majorHAnsi"/>
          <w:bCs/>
        </w:rPr>
      </w:pPr>
      <w:bookmarkStart w:id="0" w:name="_Hlk37844166"/>
      <w:r w:rsidRPr="0023484E">
        <w:rPr>
          <w:rFonts w:asciiTheme="majorHAnsi" w:hAnsiTheme="majorHAnsi" w:cstheme="majorHAnsi"/>
          <w:bCs/>
        </w:rPr>
        <w:t xml:space="preserve">Additionally, </w:t>
      </w:r>
      <w:r w:rsidR="00C4343B" w:rsidRPr="0023484E">
        <w:rPr>
          <w:rFonts w:asciiTheme="majorHAnsi" w:hAnsiTheme="majorHAnsi" w:cstheme="majorHAnsi"/>
          <w:bCs/>
        </w:rPr>
        <w:t>SDF</w:t>
      </w:r>
      <w:r w:rsidRPr="0023484E">
        <w:rPr>
          <w:rFonts w:asciiTheme="majorHAnsi" w:hAnsiTheme="majorHAnsi" w:cstheme="majorHAnsi"/>
          <w:bCs/>
        </w:rPr>
        <w:t xml:space="preserve"> has identified the need to invest</w:t>
      </w:r>
      <w:r w:rsidR="00A27CDE" w:rsidRPr="0023484E">
        <w:rPr>
          <w:rFonts w:asciiTheme="majorHAnsi" w:hAnsiTheme="majorHAnsi" w:cstheme="majorHAnsi"/>
          <w:bCs/>
        </w:rPr>
        <w:t xml:space="preserve"> in two areas internally </w:t>
      </w:r>
      <w:r w:rsidR="00BB4FF5" w:rsidRPr="0023484E">
        <w:rPr>
          <w:rFonts w:asciiTheme="majorHAnsi" w:hAnsiTheme="majorHAnsi" w:cstheme="majorHAnsi"/>
          <w:bCs/>
        </w:rPr>
        <w:t xml:space="preserve">identified as </w:t>
      </w:r>
      <w:r w:rsidR="00A27CDE" w:rsidRPr="0023484E">
        <w:rPr>
          <w:rFonts w:asciiTheme="majorHAnsi" w:hAnsiTheme="majorHAnsi" w:cstheme="majorHAnsi"/>
          <w:bCs/>
        </w:rPr>
        <w:t xml:space="preserve">Critical Infrastructure and Innovation. </w:t>
      </w:r>
      <w:r w:rsidR="00A27CDE" w:rsidRPr="0023484E">
        <w:rPr>
          <w:rFonts w:asciiTheme="majorHAnsi" w:hAnsiTheme="majorHAnsi" w:cstheme="majorHAnsi"/>
          <w:b/>
        </w:rPr>
        <w:t>Critical Infr</w:t>
      </w:r>
      <w:r w:rsidR="00BB4FF5" w:rsidRPr="0023484E">
        <w:rPr>
          <w:rFonts w:asciiTheme="majorHAnsi" w:hAnsiTheme="majorHAnsi" w:cstheme="majorHAnsi"/>
          <w:b/>
        </w:rPr>
        <w:t>astructure</w:t>
      </w:r>
      <w:r w:rsidR="00BB4FF5" w:rsidRPr="0023484E">
        <w:rPr>
          <w:rFonts w:asciiTheme="majorHAnsi" w:hAnsiTheme="majorHAnsi" w:cstheme="majorHAnsi"/>
          <w:bCs/>
        </w:rPr>
        <w:t xml:space="preserve"> refers to the continued support of long-standing non-profit partners that play a pivotal role in our community. While all </w:t>
      </w:r>
      <w:r w:rsidR="00DE1272" w:rsidRPr="0023484E">
        <w:rPr>
          <w:rFonts w:asciiTheme="majorHAnsi" w:hAnsiTheme="majorHAnsi" w:cstheme="majorHAnsi"/>
          <w:bCs/>
        </w:rPr>
        <w:t xml:space="preserve">supported </w:t>
      </w:r>
      <w:r w:rsidR="00BB4FF5" w:rsidRPr="0023484E">
        <w:rPr>
          <w:rFonts w:asciiTheme="majorHAnsi" w:hAnsiTheme="majorHAnsi" w:cstheme="majorHAnsi"/>
          <w:bCs/>
        </w:rPr>
        <w:t xml:space="preserve">partners serve the populations identified in the CHNA, they may provide a service that falls outside our organization’s specific strategic plan. </w:t>
      </w:r>
      <w:r w:rsidR="00D06173" w:rsidRPr="0023484E">
        <w:rPr>
          <w:rFonts w:asciiTheme="majorHAnsi" w:hAnsiTheme="majorHAnsi" w:cstheme="majorHAnsi"/>
          <w:bCs/>
        </w:rPr>
        <w:t>However</w:t>
      </w:r>
      <w:r w:rsidR="00BB4FF5" w:rsidRPr="0023484E">
        <w:rPr>
          <w:rFonts w:asciiTheme="majorHAnsi" w:hAnsiTheme="majorHAnsi" w:cstheme="majorHAnsi"/>
          <w:bCs/>
        </w:rPr>
        <w:t>, they remain mission-critical and a substantial reduction in funding would be detrimental to the health of the community. I</w:t>
      </w:r>
      <w:r w:rsidR="004F27D7" w:rsidRPr="0023484E">
        <w:rPr>
          <w:rFonts w:asciiTheme="majorHAnsi" w:hAnsiTheme="majorHAnsi" w:cstheme="majorHAnsi"/>
          <w:bCs/>
        </w:rPr>
        <w:t xml:space="preserve">nvestments in </w:t>
      </w:r>
      <w:r w:rsidR="004F27D7" w:rsidRPr="0023484E">
        <w:rPr>
          <w:rFonts w:asciiTheme="majorHAnsi" w:hAnsiTheme="majorHAnsi" w:cstheme="majorHAnsi"/>
          <w:b/>
        </w:rPr>
        <w:t>I</w:t>
      </w:r>
      <w:r w:rsidR="00BB4FF5" w:rsidRPr="0023484E">
        <w:rPr>
          <w:rFonts w:asciiTheme="majorHAnsi" w:hAnsiTheme="majorHAnsi" w:cstheme="majorHAnsi"/>
          <w:b/>
        </w:rPr>
        <w:t>nnovation</w:t>
      </w:r>
      <w:r w:rsidR="004F27D7" w:rsidRPr="0023484E">
        <w:rPr>
          <w:rFonts w:asciiTheme="majorHAnsi" w:hAnsiTheme="majorHAnsi" w:cstheme="majorHAnsi"/>
          <w:bCs/>
        </w:rPr>
        <w:t xml:space="preserve"> recognizes that to be successful, we must allow for new and emergent strategies that grow from partnering with </w:t>
      </w:r>
      <w:r w:rsidR="00940B22" w:rsidRPr="0023484E">
        <w:rPr>
          <w:rFonts w:asciiTheme="majorHAnsi" w:hAnsiTheme="majorHAnsi" w:cstheme="majorHAnsi"/>
          <w:bCs/>
        </w:rPr>
        <w:t xml:space="preserve">the </w:t>
      </w:r>
      <w:r w:rsidR="004F27D7" w:rsidRPr="0023484E">
        <w:rPr>
          <w:rFonts w:asciiTheme="majorHAnsi" w:hAnsiTheme="majorHAnsi" w:cstheme="majorHAnsi"/>
          <w:bCs/>
        </w:rPr>
        <w:t xml:space="preserve">community. </w:t>
      </w:r>
      <w:bookmarkEnd w:id="0"/>
    </w:p>
    <w:p w14:paraId="0776FC7F" w14:textId="77777777" w:rsidR="00D06173" w:rsidRPr="0023484E" w:rsidRDefault="00D06173" w:rsidP="00C12331">
      <w:pPr>
        <w:spacing w:after="0" w:line="240" w:lineRule="auto"/>
        <w:rPr>
          <w:rFonts w:asciiTheme="majorHAnsi" w:hAnsiTheme="majorHAnsi" w:cstheme="majorHAnsi"/>
          <w:bCs/>
        </w:rPr>
      </w:pPr>
    </w:p>
    <w:p w14:paraId="04F11D47" w14:textId="72220CA2" w:rsidR="00751435" w:rsidRPr="0023484E" w:rsidRDefault="00940B22" w:rsidP="00C12331">
      <w:pPr>
        <w:spacing w:after="0" w:line="240" w:lineRule="auto"/>
        <w:rPr>
          <w:rFonts w:asciiTheme="majorHAnsi" w:hAnsiTheme="majorHAnsi" w:cstheme="majorHAnsi"/>
        </w:rPr>
      </w:pPr>
      <w:r w:rsidRPr="0023484E">
        <w:rPr>
          <w:rFonts w:asciiTheme="majorHAnsi" w:hAnsiTheme="majorHAnsi" w:cstheme="majorHAnsi"/>
        </w:rPr>
        <w:t xml:space="preserve">In addition to providing funding for </w:t>
      </w:r>
      <w:r w:rsidRPr="0023484E">
        <w:rPr>
          <w:rFonts w:asciiTheme="majorHAnsi" w:hAnsiTheme="majorHAnsi" w:cstheme="majorHAnsi"/>
          <w:b/>
          <w:bCs/>
        </w:rPr>
        <w:t>direct services</w:t>
      </w:r>
      <w:r w:rsidRPr="0023484E">
        <w:rPr>
          <w:rFonts w:asciiTheme="majorHAnsi" w:hAnsiTheme="majorHAnsi" w:cstheme="majorHAnsi"/>
        </w:rPr>
        <w:t xml:space="preserve">, </w:t>
      </w:r>
      <w:r w:rsidR="00C4343B" w:rsidRPr="0023484E">
        <w:rPr>
          <w:rFonts w:asciiTheme="majorHAnsi" w:hAnsiTheme="majorHAnsi" w:cstheme="majorHAnsi"/>
        </w:rPr>
        <w:t>SDF</w:t>
      </w:r>
      <w:r w:rsidRPr="0023484E">
        <w:rPr>
          <w:rFonts w:asciiTheme="majorHAnsi" w:hAnsiTheme="majorHAnsi" w:cstheme="majorHAnsi"/>
        </w:rPr>
        <w:t xml:space="preserve"> invest</w:t>
      </w:r>
      <w:r w:rsidR="003D6FDF">
        <w:rPr>
          <w:rFonts w:asciiTheme="majorHAnsi" w:hAnsiTheme="majorHAnsi" w:cstheme="majorHAnsi"/>
        </w:rPr>
        <w:t>s</w:t>
      </w:r>
      <w:r w:rsidRPr="0023484E">
        <w:rPr>
          <w:rFonts w:asciiTheme="majorHAnsi" w:hAnsiTheme="majorHAnsi" w:cstheme="majorHAnsi"/>
        </w:rPr>
        <w:t xml:space="preserve"> in </w:t>
      </w:r>
      <w:r w:rsidRPr="0023484E">
        <w:rPr>
          <w:rFonts w:asciiTheme="majorHAnsi" w:hAnsiTheme="majorHAnsi" w:cstheme="majorHAnsi"/>
          <w:b/>
          <w:bCs/>
        </w:rPr>
        <w:t>capacity building</w:t>
      </w:r>
      <w:r w:rsidRPr="0023484E">
        <w:rPr>
          <w:rFonts w:asciiTheme="majorHAnsi" w:hAnsiTheme="majorHAnsi" w:cstheme="majorHAnsi"/>
        </w:rPr>
        <w:t xml:space="preserve"> to help strengthen the non-profit ecosystem, </w:t>
      </w:r>
      <w:r w:rsidRPr="0023484E">
        <w:rPr>
          <w:rFonts w:asciiTheme="majorHAnsi" w:hAnsiTheme="majorHAnsi" w:cstheme="majorHAnsi"/>
          <w:b/>
          <w:bCs/>
        </w:rPr>
        <w:t>research</w:t>
      </w:r>
      <w:r w:rsidR="00C4343B" w:rsidRPr="0023484E">
        <w:rPr>
          <w:rFonts w:asciiTheme="majorHAnsi" w:hAnsiTheme="majorHAnsi" w:cstheme="majorHAnsi"/>
          <w:b/>
          <w:bCs/>
        </w:rPr>
        <w:t>/evaluation</w:t>
      </w:r>
      <w:r w:rsidRPr="0023484E">
        <w:rPr>
          <w:rFonts w:asciiTheme="majorHAnsi" w:hAnsiTheme="majorHAnsi" w:cstheme="majorHAnsi"/>
          <w:b/>
          <w:bCs/>
        </w:rPr>
        <w:t xml:space="preserve"> </w:t>
      </w:r>
      <w:r w:rsidRPr="0023484E">
        <w:rPr>
          <w:rFonts w:asciiTheme="majorHAnsi" w:hAnsiTheme="majorHAnsi" w:cstheme="majorHAnsi"/>
        </w:rPr>
        <w:t xml:space="preserve">to </w:t>
      </w:r>
      <w:r w:rsidR="00751435" w:rsidRPr="0023484E">
        <w:rPr>
          <w:rFonts w:asciiTheme="majorHAnsi" w:hAnsiTheme="majorHAnsi" w:cstheme="majorHAnsi"/>
        </w:rPr>
        <w:t xml:space="preserve">build evidence concerning promising programs and scale as appropriate, </w:t>
      </w:r>
      <w:r w:rsidR="00751435" w:rsidRPr="0023484E">
        <w:rPr>
          <w:rFonts w:asciiTheme="majorHAnsi" w:hAnsiTheme="majorHAnsi" w:cstheme="majorHAnsi"/>
          <w:b/>
          <w:bCs/>
        </w:rPr>
        <w:t>community engagement</w:t>
      </w:r>
      <w:r w:rsidR="00751435" w:rsidRPr="0023484E">
        <w:rPr>
          <w:rFonts w:asciiTheme="majorHAnsi" w:hAnsiTheme="majorHAnsi" w:cstheme="majorHAnsi"/>
        </w:rPr>
        <w:t xml:space="preserve"> to identify new solutions created by those with </w:t>
      </w:r>
      <w:r w:rsidR="009B267E" w:rsidRPr="0023484E">
        <w:rPr>
          <w:rFonts w:asciiTheme="majorHAnsi" w:hAnsiTheme="majorHAnsi" w:cstheme="majorHAnsi"/>
        </w:rPr>
        <w:t>lived experience</w:t>
      </w:r>
      <w:r w:rsidR="00751435" w:rsidRPr="0023484E">
        <w:rPr>
          <w:rFonts w:asciiTheme="majorHAnsi" w:hAnsiTheme="majorHAnsi" w:cstheme="majorHAnsi"/>
        </w:rPr>
        <w:t xml:space="preserve"> and expertise, and </w:t>
      </w:r>
      <w:r w:rsidR="00751435" w:rsidRPr="0023484E">
        <w:rPr>
          <w:rFonts w:asciiTheme="majorHAnsi" w:hAnsiTheme="majorHAnsi" w:cstheme="majorHAnsi"/>
          <w:b/>
          <w:bCs/>
        </w:rPr>
        <w:t>strategic communications</w:t>
      </w:r>
      <w:r w:rsidR="00751435" w:rsidRPr="0023484E">
        <w:rPr>
          <w:rFonts w:asciiTheme="majorHAnsi" w:hAnsiTheme="majorHAnsi" w:cstheme="majorHAnsi"/>
        </w:rPr>
        <w:t xml:space="preserve"> to grow awareness of the</w:t>
      </w:r>
      <w:r w:rsidR="00C91E78" w:rsidRPr="0023484E">
        <w:rPr>
          <w:rFonts w:asciiTheme="majorHAnsi" w:hAnsiTheme="majorHAnsi" w:cstheme="majorHAnsi"/>
        </w:rPr>
        <w:t xml:space="preserve"> important</w:t>
      </w:r>
      <w:r w:rsidR="00751435" w:rsidRPr="0023484E">
        <w:rPr>
          <w:rFonts w:asciiTheme="majorHAnsi" w:hAnsiTheme="majorHAnsi" w:cstheme="majorHAnsi"/>
        </w:rPr>
        <w:t xml:space="preserve"> issues and share resources with our community.</w:t>
      </w:r>
    </w:p>
    <w:p w14:paraId="29D6B04F" w14:textId="77777777" w:rsidR="00940B22" w:rsidRPr="0023484E" w:rsidRDefault="00751435" w:rsidP="00C12331">
      <w:pPr>
        <w:spacing w:after="0" w:line="240" w:lineRule="auto"/>
        <w:rPr>
          <w:rFonts w:asciiTheme="majorHAnsi" w:hAnsiTheme="majorHAnsi" w:cstheme="majorHAnsi"/>
        </w:rPr>
      </w:pPr>
      <w:r w:rsidRPr="0023484E">
        <w:rPr>
          <w:rFonts w:asciiTheme="majorHAnsi" w:hAnsiTheme="majorHAnsi" w:cstheme="majorHAnsi"/>
        </w:rPr>
        <w:t xml:space="preserve"> </w:t>
      </w:r>
    </w:p>
    <w:p w14:paraId="75AE4B40" w14:textId="78B6F447" w:rsidR="00C4343B" w:rsidRPr="0023484E" w:rsidRDefault="0FEA1649" w:rsidP="0FEA1649">
      <w:pPr>
        <w:spacing w:after="0" w:line="240" w:lineRule="auto"/>
        <w:rPr>
          <w:rFonts w:asciiTheme="majorHAnsi" w:hAnsiTheme="majorHAnsi" w:cstheme="majorBidi"/>
        </w:rPr>
      </w:pPr>
      <w:r w:rsidRPr="0FEA1649">
        <w:rPr>
          <w:rFonts w:asciiTheme="majorHAnsi" w:hAnsiTheme="majorHAnsi" w:cstheme="majorBidi"/>
        </w:rPr>
        <w:t>In addition to grantmaking, SDF manages three internally operated programs designed to address community needs. These include the St. David’s Dental Program, which utilizes ten mobile clinics to provide free dental care to primarily low-income children in Central Texas. Nearly $8 million in resources and staff were dedicated to this important program. SDF also manages a scholarship program designed to encourage high school students to enter a medical field and a volunteer program designed to connect younger generations with programs that support older adults.</w:t>
      </w:r>
    </w:p>
    <w:p w14:paraId="60A204A3" w14:textId="77777777" w:rsidR="00C4343B" w:rsidRPr="0023484E" w:rsidRDefault="00C4343B" w:rsidP="00EF59E9">
      <w:pPr>
        <w:spacing w:after="0" w:line="240" w:lineRule="auto"/>
        <w:rPr>
          <w:rFonts w:asciiTheme="majorHAnsi" w:hAnsiTheme="majorHAnsi" w:cstheme="majorHAnsi"/>
        </w:rPr>
      </w:pPr>
    </w:p>
    <w:p w14:paraId="70665E42" w14:textId="4522F2CC" w:rsidR="00E42380" w:rsidRPr="0023484E" w:rsidRDefault="00E42380" w:rsidP="00E42380">
      <w:pPr>
        <w:spacing w:after="0" w:line="240" w:lineRule="auto"/>
        <w:rPr>
          <w:rFonts w:asciiTheme="majorHAnsi" w:hAnsiTheme="majorHAnsi" w:cstheme="majorHAnsi"/>
        </w:rPr>
      </w:pPr>
      <w:r w:rsidRPr="0023484E">
        <w:rPr>
          <w:rFonts w:asciiTheme="majorHAnsi" w:hAnsiTheme="majorHAnsi" w:cstheme="majorHAnsi"/>
          <w:b/>
          <w:bCs/>
        </w:rPr>
        <w:t>Evaluation Methodology</w:t>
      </w:r>
    </w:p>
    <w:p w14:paraId="50717A08" w14:textId="21D13C62" w:rsidR="00D06173" w:rsidRPr="0023484E" w:rsidRDefault="00751435" w:rsidP="00EF59E9">
      <w:pPr>
        <w:spacing w:after="0" w:line="240" w:lineRule="auto"/>
        <w:rPr>
          <w:rFonts w:asciiTheme="majorHAnsi" w:hAnsiTheme="majorHAnsi" w:cstheme="majorHAnsi"/>
        </w:rPr>
      </w:pPr>
      <w:r w:rsidRPr="0023484E">
        <w:rPr>
          <w:rFonts w:asciiTheme="majorHAnsi" w:hAnsiTheme="majorHAnsi" w:cstheme="majorHAnsi"/>
        </w:rPr>
        <w:t>To track progress, each strategy includes our monitoring and evaluation framework developed for that area including the</w:t>
      </w:r>
      <w:r w:rsidR="00453BCF" w:rsidRPr="0023484E">
        <w:rPr>
          <w:rFonts w:asciiTheme="majorHAnsi" w:hAnsiTheme="majorHAnsi" w:cstheme="majorHAnsi"/>
        </w:rPr>
        <w:t xml:space="preserve"> intended impact, the lead staff person, </w:t>
      </w:r>
      <w:r w:rsidR="00DB5A1B" w:rsidRPr="0023484E">
        <w:rPr>
          <w:rFonts w:asciiTheme="majorHAnsi" w:hAnsiTheme="majorHAnsi" w:cstheme="majorHAnsi"/>
        </w:rPr>
        <w:t xml:space="preserve">and </w:t>
      </w:r>
      <w:r w:rsidR="00D06173" w:rsidRPr="0023484E">
        <w:rPr>
          <w:rFonts w:asciiTheme="majorHAnsi" w:hAnsiTheme="majorHAnsi" w:cstheme="majorHAnsi"/>
        </w:rPr>
        <w:t xml:space="preserve">both </w:t>
      </w:r>
      <w:r w:rsidR="00D06173" w:rsidRPr="0023484E">
        <w:rPr>
          <w:rFonts w:asciiTheme="majorHAnsi" w:hAnsiTheme="majorHAnsi" w:cstheme="majorHAnsi"/>
          <w:b/>
          <w:bCs/>
        </w:rPr>
        <w:t>service</w:t>
      </w:r>
      <w:r w:rsidR="00D06173" w:rsidRPr="0023484E">
        <w:rPr>
          <w:rFonts w:asciiTheme="majorHAnsi" w:hAnsiTheme="majorHAnsi" w:cstheme="majorHAnsi"/>
        </w:rPr>
        <w:t xml:space="preserve"> and </w:t>
      </w:r>
      <w:r w:rsidR="00D06173" w:rsidRPr="0023484E">
        <w:rPr>
          <w:rFonts w:asciiTheme="majorHAnsi" w:hAnsiTheme="majorHAnsi" w:cstheme="majorHAnsi"/>
          <w:b/>
          <w:bCs/>
        </w:rPr>
        <w:t xml:space="preserve">progress </w:t>
      </w:r>
      <w:r w:rsidR="00453BCF" w:rsidRPr="0023484E">
        <w:rPr>
          <w:rFonts w:asciiTheme="majorHAnsi" w:hAnsiTheme="majorHAnsi" w:cstheme="majorHAnsi"/>
          <w:b/>
          <w:bCs/>
        </w:rPr>
        <w:t>indicator</w:t>
      </w:r>
      <w:r w:rsidR="00DE1272" w:rsidRPr="0023484E">
        <w:rPr>
          <w:rFonts w:asciiTheme="majorHAnsi" w:hAnsiTheme="majorHAnsi" w:cstheme="majorHAnsi"/>
          <w:b/>
          <w:bCs/>
        </w:rPr>
        <w:t>s</w:t>
      </w:r>
      <w:r w:rsidR="00BD1AEB" w:rsidRPr="0023484E">
        <w:rPr>
          <w:rFonts w:asciiTheme="majorHAnsi" w:hAnsiTheme="majorHAnsi" w:cstheme="majorHAnsi"/>
        </w:rPr>
        <w:t>.</w:t>
      </w:r>
    </w:p>
    <w:p w14:paraId="7E9AB000" w14:textId="79D3C82B" w:rsidR="00D06173" w:rsidRPr="0023484E" w:rsidRDefault="00D06173" w:rsidP="00EF59E9">
      <w:pPr>
        <w:spacing w:after="0" w:line="240" w:lineRule="auto"/>
        <w:rPr>
          <w:rFonts w:asciiTheme="majorHAnsi" w:hAnsiTheme="majorHAnsi" w:cstheme="majorHAnsi"/>
        </w:rPr>
      </w:pPr>
    </w:p>
    <w:p w14:paraId="60F5691D" w14:textId="4ED7486E" w:rsidR="00480EC7" w:rsidRPr="0023484E" w:rsidRDefault="0FEA1649" w:rsidP="0FEA1649">
      <w:pPr>
        <w:spacing w:after="0" w:line="240" w:lineRule="auto"/>
        <w:rPr>
          <w:rFonts w:asciiTheme="majorHAnsi" w:hAnsiTheme="majorHAnsi" w:cstheme="majorBidi"/>
        </w:rPr>
      </w:pPr>
      <w:r w:rsidRPr="0FEA1649">
        <w:rPr>
          <w:rFonts w:asciiTheme="majorHAnsi" w:hAnsiTheme="majorHAnsi" w:cstheme="majorBidi"/>
        </w:rPr>
        <w:t>For key services provided, grant partners are required to report progress towards goals either quarterly or semi-annually, which are then reviewed by Foundation staff. Total number of clients served by the grant partner is presented here, regardless of the proportion of the project supported by SDF. In 2022, the median grant size was $200,000 and on average, represents 57% of the total project budget supported. Generally, the Foundation has two “grant cycles” and after approval, grant terms start on January 1</w:t>
      </w:r>
      <w:r w:rsidRPr="0FEA1649">
        <w:rPr>
          <w:rFonts w:asciiTheme="majorHAnsi" w:hAnsiTheme="majorHAnsi" w:cstheme="majorBidi"/>
          <w:vertAlign w:val="superscript"/>
        </w:rPr>
        <w:t>st</w:t>
      </w:r>
      <w:r w:rsidRPr="0FEA1649">
        <w:rPr>
          <w:rFonts w:asciiTheme="majorHAnsi" w:hAnsiTheme="majorHAnsi" w:cstheme="majorBidi"/>
        </w:rPr>
        <w:t xml:space="preserve"> or July 1</w:t>
      </w:r>
      <w:r w:rsidRPr="0FEA1649">
        <w:rPr>
          <w:rFonts w:asciiTheme="majorHAnsi" w:hAnsiTheme="majorHAnsi" w:cstheme="majorBidi"/>
          <w:vertAlign w:val="superscript"/>
        </w:rPr>
        <w:t>st</w:t>
      </w:r>
      <w:r w:rsidRPr="0FEA1649">
        <w:rPr>
          <w:rFonts w:asciiTheme="majorHAnsi" w:hAnsiTheme="majorHAnsi" w:cstheme="majorBidi"/>
        </w:rPr>
        <w:t xml:space="preserve"> of a given year. For the purposes of reporting, the year in the column refers to the project end date, meaning it refers to projects that either covered the calendar year of 2022 or projects that began in the latter half of 2021 and closed in the first half of 2022. Twelve months of funding is always used to allow for comparison of data.</w:t>
      </w:r>
    </w:p>
    <w:p w14:paraId="0E27B00A" w14:textId="385B2020" w:rsidR="00480EC7" w:rsidRPr="0023484E" w:rsidRDefault="00480EC7" w:rsidP="002C0703">
      <w:pPr>
        <w:spacing w:after="0" w:line="240" w:lineRule="auto"/>
        <w:rPr>
          <w:rFonts w:asciiTheme="majorHAnsi" w:hAnsiTheme="majorHAnsi" w:cstheme="majorHAnsi"/>
        </w:rPr>
      </w:pPr>
    </w:p>
    <w:p w14:paraId="75EF6F5D" w14:textId="31AFF95F" w:rsidR="00BD1AEB" w:rsidRPr="0023484E" w:rsidRDefault="00BD1AEB" w:rsidP="00BD1AEB">
      <w:pPr>
        <w:spacing w:after="0" w:line="240" w:lineRule="auto"/>
        <w:rPr>
          <w:rFonts w:asciiTheme="majorHAnsi" w:hAnsiTheme="majorHAnsi" w:cstheme="majorHAnsi"/>
        </w:rPr>
      </w:pPr>
      <w:r w:rsidRPr="0023484E">
        <w:rPr>
          <w:rFonts w:asciiTheme="majorHAnsi" w:hAnsiTheme="majorHAnsi" w:cstheme="majorHAnsi"/>
        </w:rPr>
        <w:t xml:space="preserve">For goals related to progress, the following key was developed to summarize the various data points related to that goal. For </w:t>
      </w:r>
      <w:r w:rsidR="0023484E" w:rsidRPr="0023484E">
        <w:rPr>
          <w:rFonts w:asciiTheme="majorHAnsi" w:hAnsiTheme="majorHAnsi" w:cstheme="majorHAnsi"/>
        </w:rPr>
        <w:t xml:space="preserve">progress indicators that are more quantifiable, green indicates an increase in numbers while </w:t>
      </w:r>
      <w:r w:rsidR="0023484E" w:rsidRPr="0023484E">
        <w:rPr>
          <w:rFonts w:asciiTheme="majorHAnsi" w:hAnsiTheme="majorHAnsi" w:cstheme="majorHAnsi"/>
        </w:rPr>
        <w:lastRenderedPageBreak/>
        <w:t>red represents a decrease. For progress indicators that are related to dates or milestones, green indicates on schedule while red represents a delay or challenges in implementing. Note that a blue check mark is only utilized on</w:t>
      </w:r>
      <w:r w:rsidR="00563D72">
        <w:rPr>
          <w:rFonts w:asciiTheme="majorHAnsi" w:hAnsiTheme="majorHAnsi" w:cstheme="majorHAnsi"/>
        </w:rPr>
        <w:t>c</w:t>
      </w:r>
      <w:r w:rsidR="0023484E" w:rsidRPr="0023484E">
        <w:rPr>
          <w:rFonts w:asciiTheme="majorHAnsi" w:hAnsiTheme="majorHAnsi" w:cstheme="majorHAnsi"/>
        </w:rPr>
        <w:t>e an initiative is completed.</w:t>
      </w:r>
    </w:p>
    <w:p w14:paraId="5998551D" w14:textId="77777777" w:rsidR="0023484E" w:rsidRPr="0023484E" w:rsidRDefault="0023484E" w:rsidP="00BD1AEB">
      <w:pPr>
        <w:spacing w:after="0" w:line="240" w:lineRule="auto"/>
        <w:rPr>
          <w:rFonts w:asciiTheme="majorHAnsi" w:hAnsiTheme="majorHAnsi" w:cstheme="majorHAnsi"/>
        </w:rPr>
      </w:pPr>
    </w:p>
    <w:p w14:paraId="4981C35E" w14:textId="0B55575D" w:rsidR="0023484E" w:rsidRPr="00765A18" w:rsidRDefault="0023484E" w:rsidP="0023484E">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Key: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
        <w:gridCol w:w="9152"/>
      </w:tblGrid>
      <w:tr w:rsidR="0023484E" w14:paraId="128D410E" w14:textId="77777777" w:rsidTr="00B61432">
        <w:tc>
          <w:tcPr>
            <w:tcW w:w="625" w:type="dxa"/>
            <w:vAlign w:val="center"/>
          </w:tcPr>
          <w:p w14:paraId="1230CABD" w14:textId="77777777" w:rsidR="0023484E" w:rsidRDefault="0023484E"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w:drawing>
                <wp:anchor distT="0" distB="0" distL="114300" distR="114300" simplePos="0" relativeHeight="251752448" behindDoc="0" locked="0" layoutInCell="1" allowOverlap="1" wp14:anchorId="2A21CDC9" wp14:editId="6DE05469">
                  <wp:simplePos x="0" y="0"/>
                  <wp:positionH relativeFrom="margin">
                    <wp:posOffset>70485</wp:posOffset>
                  </wp:positionH>
                  <wp:positionV relativeFrom="paragraph">
                    <wp:posOffset>37465</wp:posOffset>
                  </wp:positionV>
                  <wp:extent cx="119270" cy="119270"/>
                  <wp:effectExtent l="0" t="0" r="0" b="0"/>
                  <wp:wrapNone/>
                  <wp:docPr id="86" name="Graphic 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9270" cy="119270"/>
                          </a:xfrm>
                          <a:prstGeom prst="rect">
                            <a:avLst/>
                          </a:prstGeom>
                        </pic:spPr>
                      </pic:pic>
                    </a:graphicData>
                  </a:graphic>
                  <wp14:sizeRelH relativeFrom="page">
                    <wp14:pctWidth>0</wp14:pctWidth>
                  </wp14:sizeRelH>
                  <wp14:sizeRelV relativeFrom="page">
                    <wp14:pctHeight>0</wp14:pctHeight>
                  </wp14:sizeRelV>
                </wp:anchor>
              </w:drawing>
            </w:r>
          </w:p>
        </w:tc>
        <w:tc>
          <w:tcPr>
            <w:tcW w:w="9831" w:type="dxa"/>
            <w:vAlign w:val="center"/>
          </w:tcPr>
          <w:p w14:paraId="74DE631D" w14:textId="55888C3D" w:rsidR="0023484E" w:rsidRDefault="0023484E"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Completed</w:t>
            </w:r>
          </w:p>
        </w:tc>
      </w:tr>
      <w:tr w:rsidR="0023484E" w14:paraId="15DB7471" w14:textId="77777777" w:rsidTr="00B61432">
        <w:tc>
          <w:tcPr>
            <w:tcW w:w="625" w:type="dxa"/>
            <w:vAlign w:val="center"/>
          </w:tcPr>
          <w:p w14:paraId="500570C1" w14:textId="77777777" w:rsidR="0023484E" w:rsidRDefault="0023484E" w:rsidP="00B61432">
            <w:pPr>
              <w:tabs>
                <w:tab w:val="left" w:pos="1440"/>
              </w:tabs>
              <w:spacing w:after="0" w:line="240" w:lineRule="auto"/>
              <w:contextualSpacing/>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753472" behindDoc="0" locked="0" layoutInCell="1" allowOverlap="1" wp14:anchorId="5213296B" wp14:editId="4428CFA7">
                      <wp:simplePos x="0" y="0"/>
                      <wp:positionH relativeFrom="margin">
                        <wp:posOffset>83185</wp:posOffset>
                      </wp:positionH>
                      <wp:positionV relativeFrom="margin">
                        <wp:posOffset>24130</wp:posOffset>
                      </wp:positionV>
                      <wp:extent cx="95250" cy="95250"/>
                      <wp:effectExtent l="0" t="0" r="0" b="0"/>
                      <wp:wrapNone/>
                      <wp:docPr id="83" name="Oval 83"/>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753EB80">
                    <v:oval id="Oval 83" style="position:absolute;margin-left:6.55pt;margin-top:1.9pt;width:7.5pt;height: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b050" stroked="f" strokeweight="1pt" w14:anchorId="325587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5iVjwIAAIIFAAAOAAAAZHJzL2Uyb0RvYy54bWysVE1v2zAMvQ/YfxB0X+1kzdYGcYqsRYcB&#10;RVu0HXpWZCkWIIuapMTJfv0oyXaztdhhWA6KKD4+fpjk4mLfarITziswFZ2clJQIw6FWZlPR70/X&#10;H84o8YGZmmkwoqIH4enF8v27RWfnYgoN6Fo4giTGzztb0SYEOy8KzxvRMn8CVhhUSnAtCyi6TVE7&#10;1iF7q4tpWX4qOnC1dcCF9/h6lZV0mfilFDzcSelFILqiGFtIp0vnOp7FcsHmG8dso3gfBvuHKFqm&#10;DDodqa5YYGTr1CuqVnEHHmQ44dAWIKXiIuWA2UzKP7J5bJgVKRcsjrdjmfz/o+W3u3tHVF3Rs4+U&#10;GNbiN7rbMU1QxNp01s8R8mjvXS95vMZE99K18R9TIPtUz8NYT7EPhOPj+Ww6w6Jz1OQrchQvptb5&#10;8FVAS+KlokJrZX3Ml83Z7saHjB5Q8dmDVvW10joJbrO+1I5gtOi5/FKir2zyG0ybCDYQzbI6vhQx&#10;s5xLuoWDFhGnzYOQWA+MfpoiSZ0oRj+Mc2HCJKsaVovsflbib/AeezdapGQTYWSW6H/k7gkGZCYZ&#10;uHOUPT6aitTIo3H5t8Cy8WiRPIMJo3GrDLi3CDRm1XvO+KFIuTSxSmuoD9gtDvIYecuvFX66G+bD&#10;PXM4N/ixcReEOzykhq6i0N8oacD9fOs94rGdUUtJh3NYUf9jy5ygRH8z2Ojnk9PTOLhJOJ19nqLg&#10;jjXrY43ZtpeA7TDBrWN5ukZ80MNVOmifcWWsoldUMcPRd0V5cINwGfJ+wKXDxWqVYDisloUb82h5&#10;JI9VjX35tH9mzvb9G7Dtb2GY2Vc9nLHR0sBqG0Cq1OAvde3rjYOeGqdfSnGTHMsJ9bI6l78AAAD/&#10;/wMAUEsDBBQABgAIAAAAIQAaaPT73AAAAAYBAAAPAAAAZHJzL2Rvd25yZXYueG1sTI9LT8MwEITv&#10;SPwHa5G4UbspqqIQp4qqIh4n6EPq0Y2XJGq8jmK3Tfn1LCc4zs5o9pt8MbpOnHEIrScN04kCgVR5&#10;21KtYbt5fkhBhGjIms4TarhigEVxe5ObzPoLfeJ5HWvBJRQyo6GJsc+kDFWDzoSJ75HY+/KDM5Hl&#10;UEs7mAuXu04mSs2lMy3xh8b0uGywOq5PTsNOJeOxXL2/vF0fP17DXJX776rU+v5uLJ9ARBzjXxh+&#10;8RkdCmY6+BPZIDrWsyknNcx4ANtJyvLA5zQFWeTyP37xAwAA//8DAFBLAQItABQABgAIAAAAIQC2&#10;gziS/gAAAOEBAAATAAAAAAAAAAAAAAAAAAAAAABbQ29udGVudF9UeXBlc10ueG1sUEsBAi0AFAAG&#10;AAgAAAAhADj9If/WAAAAlAEAAAsAAAAAAAAAAAAAAAAALwEAAF9yZWxzLy5yZWxzUEsBAi0AFAAG&#10;AAgAAAAhADYHmJWPAgAAggUAAA4AAAAAAAAAAAAAAAAALgIAAGRycy9lMm9Eb2MueG1sUEsBAi0A&#10;FAAGAAgAAAAhABpo9PvcAAAABgEAAA8AAAAAAAAAAAAAAAAA6QQAAGRycy9kb3ducmV2LnhtbFBL&#10;BQYAAAAABAAEAPMAAADyBQAAAAA=&#10;">
                      <v:stroke joinstyle="miter"/>
                      <w10:wrap anchorx="margin" anchory="margin"/>
                    </v:oval>
                  </w:pict>
                </mc:Fallback>
              </mc:AlternateContent>
            </w:r>
          </w:p>
        </w:tc>
        <w:tc>
          <w:tcPr>
            <w:tcW w:w="9831" w:type="dxa"/>
            <w:vAlign w:val="center"/>
          </w:tcPr>
          <w:p w14:paraId="7BC37E91" w14:textId="77777777" w:rsidR="0023484E" w:rsidRDefault="0023484E"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no challenges and/or data shows an increase</w:t>
            </w:r>
          </w:p>
        </w:tc>
      </w:tr>
      <w:tr w:rsidR="0023484E" w14:paraId="5063F03A" w14:textId="77777777" w:rsidTr="00B61432">
        <w:tc>
          <w:tcPr>
            <w:tcW w:w="625" w:type="dxa"/>
            <w:vAlign w:val="center"/>
          </w:tcPr>
          <w:p w14:paraId="1F0EDEF5" w14:textId="77777777" w:rsidR="0023484E" w:rsidRDefault="0023484E"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755520" behindDoc="0" locked="0" layoutInCell="1" allowOverlap="1" wp14:anchorId="6CB31514" wp14:editId="2D3C912F">
                      <wp:simplePos x="0" y="0"/>
                      <wp:positionH relativeFrom="margin">
                        <wp:posOffset>85725</wp:posOffset>
                      </wp:positionH>
                      <wp:positionV relativeFrom="margin">
                        <wp:posOffset>24765</wp:posOffset>
                      </wp:positionV>
                      <wp:extent cx="95250" cy="95250"/>
                      <wp:effectExtent l="0" t="0" r="0" b="0"/>
                      <wp:wrapNone/>
                      <wp:docPr id="84" name="Oval 84"/>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820BB32">
                    <v:oval id="Oval 84" style="position:absolute;margin-left:6.75pt;margin-top:1.95pt;width:7.5pt;height:7.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d7d31" stroked="f" strokeweight="1pt" w14:anchorId="4144DD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9wkgIAAIIFAAAOAAAAZHJzL2Uyb0RvYy54bWysVE1v2zAMvQ/YfxB0X51kydoGcYqgWYcB&#10;RVusHXpWZCkWIIuapMTJfv0oyXa6tdhhWA6KKD4+fpjk4urQaLIXziswJR2fjSgRhkOlzLak359u&#10;PlxQ4gMzFdNgREmPwtOr5ft3i9bOxQRq0JVwBEmMn7e2pHUIdl4UnteiYf4MrDColOAaFlB026Jy&#10;rEX2RheT0ehT0YKrrAMuvMfXdVbSZeKXUvBwL6UXgeiSYmwhnS6dm3gWywWbbx2zteJdGOwfomiY&#10;Muh0oFqzwMjOqVdUjeIOPMhwxqEpQErFRcoBsxmP/sjmsWZWpFywON4OZfL/j5bf7R8cUVVJL6aU&#10;GNbgN7rfM01QxNq01s8R8mgfXCd5vMZED9I18R9TIIdUz+NQT3EIhOPj5Wwyw6Jz1OQrchQnU+t8&#10;+CKgIfFSUqG1sj7my+Zsf+tDRveo+OxBq+pGaZ0Et91ca0cw2pJ+Xp+vP45jyOjgN5g2EWwgmmV1&#10;fCliZjmXdAtHLSJOm29CYj0w+kmKJHWiGPwwzoUJ46yqWSWy+9kIf7332LvRIsWSCCOzRP8Dd0fQ&#10;IzNJz52j7PDRVKRGHoxHfwssGw8WyTOYMBg3yoB7i0BjVp3njO+LlEsTq7SB6ojd4iCPkbf8RuGn&#10;u2U+PDCHc4MfG3dBuMdDamhLCt2Nkhrcz7feIx7bGbWUtDiHJfU/dswJSvRXg41+OZ5O4+AmYTo7&#10;n6DgXmo2LzVm11wDtsMYt47l6RrxQfdX6aB5xpWxil5RxQxH3yXlwfXCdcj7AZcOF6tVguGwWhZu&#10;zaPlkTxWNfbl0+GZOdv1b8C2v4N+Zl/1cMZGSwOrXQCpUoOf6trVGwc9NU63lOImeSkn1Gl1Ln8B&#10;AAD//wMAUEsDBBQABgAIAAAAIQB9h2Og2gAAAAYBAAAPAAAAZHJzL2Rvd25yZXYueG1sTI7BTsMw&#10;EETvSPyDtUjcqEMjUBLiVFBRiWNaOLQ3N16SqPE62G4T/p7lBMe3M5p95Wq2g7igD70jBfeLBARS&#10;40xPrYKP981dBiJETUYPjlDBNwZYVddXpS6Mm2iLl11sBY9QKLSCLsaxkDI0HVodFm5E4uzTeasj&#10;o2+l8XricTvIZZI8Sqt74g+dHnHdYXPana2C/frNT/l2/zqmm9OhfqnHr1AflLq9mZ+fQESc418Z&#10;fvVZHSp2OrozmSAG5vSBmwrSHATHy4zxyOcsB1mV8r9+9QMAAP//AwBQSwECLQAUAAYACAAAACEA&#10;toM4kv4AAADhAQAAEwAAAAAAAAAAAAAAAAAAAAAAW0NvbnRlbnRfVHlwZXNdLnhtbFBLAQItABQA&#10;BgAIAAAAIQA4/SH/1gAAAJQBAAALAAAAAAAAAAAAAAAAAC8BAABfcmVscy8ucmVsc1BLAQItABQA&#10;BgAIAAAAIQC+8D9wkgIAAIIFAAAOAAAAAAAAAAAAAAAAAC4CAABkcnMvZTJvRG9jLnhtbFBLAQIt&#10;ABQABgAIAAAAIQB9h2Og2gAAAAYBAAAPAAAAAAAAAAAAAAAAAOwEAABkcnMvZG93bnJldi54bWxQ&#10;SwUGAAAAAAQABADzAAAA8wUAAAAA&#10;">
                      <v:stroke joinstyle="miter"/>
                      <w10:wrap anchorx="margin" anchory="margin"/>
                    </v:oval>
                  </w:pict>
                </mc:Fallback>
              </mc:AlternateContent>
            </w:r>
          </w:p>
        </w:tc>
        <w:tc>
          <w:tcPr>
            <w:tcW w:w="9831" w:type="dxa"/>
            <w:vAlign w:val="center"/>
          </w:tcPr>
          <w:p w14:paraId="188C108F" w14:textId="77777777" w:rsidR="0023484E" w:rsidRDefault="0023484E"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some challenges and/or data remains consistent</w:t>
            </w:r>
          </w:p>
        </w:tc>
      </w:tr>
      <w:tr w:rsidR="0023484E" w14:paraId="60D0177C" w14:textId="77777777" w:rsidTr="00B61432">
        <w:tc>
          <w:tcPr>
            <w:tcW w:w="625" w:type="dxa"/>
            <w:vAlign w:val="center"/>
          </w:tcPr>
          <w:p w14:paraId="2503B657" w14:textId="77777777" w:rsidR="0023484E" w:rsidRDefault="0023484E"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754496" behindDoc="0" locked="0" layoutInCell="1" allowOverlap="1" wp14:anchorId="079A87BA" wp14:editId="17AF4FF4">
                      <wp:simplePos x="0" y="0"/>
                      <wp:positionH relativeFrom="margin">
                        <wp:posOffset>83185</wp:posOffset>
                      </wp:positionH>
                      <wp:positionV relativeFrom="margin">
                        <wp:posOffset>22860</wp:posOffset>
                      </wp:positionV>
                      <wp:extent cx="95250" cy="95250"/>
                      <wp:effectExtent l="0" t="0" r="0" b="0"/>
                      <wp:wrapNone/>
                      <wp:docPr id="85" name="Oval 85"/>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059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0F72F17">
                    <v:oval id="Oval 85" style="position:absolute;margin-left:6.55pt;margin-top:1.8pt;width:7.5pt;height:7.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0596b" stroked="f" strokeweight="1pt" w14:anchorId="16F85B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3ifQIAAF8FAAAOAAAAZHJzL2Uyb0RvYy54bWysVN9v2yAQfp+0/wHxvtqJmm6J6lRZu06T&#10;qrZqO/WZYIiRMMeAxMn++h1gO91a7WGaH/DBfffdD+44v9i3muyE8wpMRScnJSXCcKiV2VT0+9P1&#10;h0+U+MBMzTQYUdGD8PRi+f7deWcXYgoN6Fo4giTGLzpb0SYEuygKzxvRMn8CVhhUSnAtC7h1m6J2&#10;rEP2VhfTsjwrOnC1dcCF93h6lZV0mfilFDzcSelFILqiGFtIq0vrOq7F8pwtNo7ZRvE+DPYPUbRM&#10;GXQ6Ul2xwMjWqVdUreIOPMhwwqEtQErFRcoBs5mUf2Tz2DArUi5YHG/HMvn/R8tvd4/23mEZOusX&#10;HsWYxV66Nv4xPrJPxTqMxRL7QDgezmfTGVaUoyaLyFEcTa3z4auAlkShokJrZX1Mhi3Y7saHjB5Q&#10;8diDVvW10jpt3GZ9qR3ZMby4L+VsfvY53hU6+A2mTQQbiGZZHU+KYy5JCgctIk6bByGJqjH6aYok&#10;tZkY/TDOhQmTrGpYLbL7WYnf4D02ZrRIsSTCyCzR/8jdEwzITDJw5yh7fDQVqUtH4/JvgWXj0SJ5&#10;BhNG41YZcG8RaMyq95zxQ5FyaWKV1lAf7h1xkGfEW36t8OpumA/3zOFQ4GXjoIc7XKSGrqLQS5Q0&#10;4H6+dR7x2KuopaTDIauo/7FlTlCivxns4vnk9DROZdqczj5OceNeatYvNWbbXgK2wwSfFMuTGPFB&#10;D6J00D7je7CKXlHFDEffFeXBDZvLkIcfXxQuVqsEw0m0LNyYR8sjeaxq7Mun/TNztu/fgG1/C8NA&#10;vurhjI2WBlbbAFKlBj/Wta83TnFqnP7Fic/Ey31CHd/F5S8AAAD//wMAUEsDBBQABgAIAAAAIQCN&#10;Q6vx2QAAAAYBAAAPAAAAZHJzL2Rvd25yZXYueG1sTI5BTsMwEEX3SL2DNZXYUactRFGIUwESEgKx&#10;oPQATjzEUe1xZLttuD3DCpZv/tef1+xm78QZYxoDKVivChBIfTAjDQoOn883FYiUNRntAqGCb0yw&#10;axdXja5NuNAHnvd5EDxCqdYKbM5TLWXqLXqdVmFC4uwrRK8zYxykifrC497JTVGU0uuR+IPVEz5Z&#10;7I/7k1fg3h5fD+82+9QfaRziS3V71yWlrpfzwz2IjHP+K8OvPqtDy05dOJFJwjFv19xUsC1BcLyp&#10;GDs+VyXItpH/9dsfAAAA//8DAFBLAQItABQABgAIAAAAIQC2gziS/gAAAOEBAAATAAAAAAAAAAAA&#10;AAAAAAAAAABbQ29udGVudF9UeXBlc10ueG1sUEsBAi0AFAAGAAgAAAAhADj9If/WAAAAlAEAAAsA&#10;AAAAAAAAAAAAAAAALwEAAF9yZWxzLy5yZWxzUEsBAi0AFAAGAAgAAAAhANXDneJ9AgAAXwUAAA4A&#10;AAAAAAAAAAAAAAAALgIAAGRycy9lMm9Eb2MueG1sUEsBAi0AFAAGAAgAAAAhAI1Dq/HZAAAABgEA&#10;AA8AAAAAAAAAAAAAAAAA1wQAAGRycy9kb3ducmV2LnhtbFBLBQYAAAAABAAEAPMAAADdBQAAAAA=&#10;">
                      <v:stroke joinstyle="miter"/>
                      <w10:wrap anchorx="margin" anchory="margin"/>
                    </v:oval>
                  </w:pict>
                </mc:Fallback>
              </mc:AlternateContent>
            </w:r>
          </w:p>
        </w:tc>
        <w:tc>
          <w:tcPr>
            <w:tcW w:w="9831" w:type="dxa"/>
            <w:vAlign w:val="center"/>
          </w:tcPr>
          <w:p w14:paraId="1A76F635" w14:textId="77777777" w:rsidR="0023484E" w:rsidRDefault="0023484E"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Delayed with multiple challenges and/or data shows a decrease</w:t>
            </w:r>
          </w:p>
        </w:tc>
      </w:tr>
      <w:tr w:rsidR="00A960A2" w14:paraId="056FED49" w14:textId="77777777" w:rsidTr="00B61432">
        <w:tc>
          <w:tcPr>
            <w:tcW w:w="625" w:type="dxa"/>
            <w:vAlign w:val="center"/>
          </w:tcPr>
          <w:p w14:paraId="11D1C6FA" w14:textId="4DE171D0" w:rsidR="00A960A2" w:rsidRDefault="00A960A2" w:rsidP="00B61432">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871232" behindDoc="0" locked="0" layoutInCell="1" allowOverlap="1" wp14:anchorId="5CD8195E" wp14:editId="199ED417">
                      <wp:simplePos x="0" y="0"/>
                      <wp:positionH relativeFrom="margin">
                        <wp:posOffset>85725</wp:posOffset>
                      </wp:positionH>
                      <wp:positionV relativeFrom="margin">
                        <wp:posOffset>24130</wp:posOffset>
                      </wp:positionV>
                      <wp:extent cx="95250" cy="95250"/>
                      <wp:effectExtent l="0" t="0" r="0" b="0"/>
                      <wp:wrapNone/>
                      <wp:docPr id="71" name="Oval 71"/>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8A37A9B">
                    <v:oval id="Oval 71" style="position:absolute;margin-left:6.75pt;margin-top:1.9pt;width:7.5pt;height:7.5pt;z-index:2518712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747070 [1614]" stroked="f" strokeweight="1pt" w14:anchorId="724212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sbfQIAAIIFAAAOAAAAZHJzL2Uyb0RvYy54bWysVEtvEzEQviPxHyzf6SZRAzTqpopaFSGV&#10;NqJFPTteO2vJ9hjbySb8esb2ZhNoBRIiB2ee3zx2Zi6vdkaTrfBBga3p+GxEibAcGmXXNf32dPvu&#10;IyUhMtswDVbUdC8CvZq/fXPZuZmYQAu6EZ4giA2zztW0jdHNqirwVhgWzsAJi0oJ3rCIrF9XjWcd&#10;ohtdTUaj91UHvnEeuAgBpTdFSecZX0rB44OUQUSia4q5xfz6/K7SW80v2WztmWsV79Ng/5CFYcpi&#10;0AHqhkVGNl69gDKKewgg4xkHU4GUiotcA1YzHv1WzWPLnMi1YHOCG9oU/h8sv98+uqXHNnQuzAKS&#10;qYqd9Cb9Y35kl5u1H5oldpFwFF5MJ1PsKEdNIRGjOro6H+InAYYkoqZCa+VCKobN2PYuxGJ9sEri&#10;AFo1t0rrzKQBENfaky3DT7daT7Kr3pgv0BTZdIS/9AExap6XZF64UyRtE56FhFyMk6Q6lpupuNci&#10;2Wn7VUiiGiywRByQS1DGubBxnJMJLWvE33LJgAlZYvwBuwf4tcgDdsmyt0+uIg/y4Dwq0f/kPHjk&#10;yGDj4GyUBf8agMaq+sjF/tCk0prUpRU0+6UnHsoaBcdvFX7dOxbiknncG5wHvAXxAR+poasp9BQl&#10;Lfgfr8mTPY4zainpcA9rGr5vmBeU6M8WB/1ifH6eFjcz59MPE2T8qWZ1qrEbcw04L2O8Oo5nMtlH&#10;fSClB/OMJ2ORoqKKWY6xa8qjPzDXsdwHPDpcLBbZDJfVsXhnHx1P4KmraXSfds/Mu37EI27GPRx2&#10;9sWYF9vkaWGxiSBV3oFjX/t+46LnIe6PUrokp3y2Op7O+U8AAAD//wMAUEsDBBQABgAIAAAAIQDw&#10;UQwN2wAAAAYBAAAPAAAAZHJzL2Rvd25yZXYueG1sTI/BTsMwEETvSPyDtUjcqEMrqijEqQoCCQSX&#10;tiCu23ibBOx1FLtt4OvZnuA4O6PZN+Vi9E4daIhdYAPXkwwUcR1sx42Bt83jVQ4qJmSLLjAZ+KYI&#10;i+r8rMTChiOv6LBOjZISjgUaaFPqC61j3ZLHOAk9sXi7MHhMIodG2wGPUu6dnmbZXHvsWD602NN9&#10;S/XXeu8NPM9XP/2D85vwjk+75esLf8a7D2MuL8blLahEY/oLwwlf0KESpm3Ys43KiZ7dSNLATAaI&#10;Pc1FbuWc56CrUv/Hr34BAAD//wMAUEsBAi0AFAAGAAgAAAAhALaDOJL+AAAA4QEAABMAAAAAAAAA&#10;AAAAAAAAAAAAAFtDb250ZW50X1R5cGVzXS54bWxQSwECLQAUAAYACAAAACEAOP0h/9YAAACUAQAA&#10;CwAAAAAAAAAAAAAAAAAvAQAAX3JlbHMvLnJlbHNQSwECLQAUAAYACAAAACEAJjU7G30CAACCBQAA&#10;DgAAAAAAAAAAAAAAAAAuAgAAZHJzL2Uyb0RvYy54bWxQSwECLQAUAAYACAAAACEA8FEMDdsAAAAG&#10;AQAADwAAAAAAAAAAAAAAAADXBAAAZHJzL2Rvd25yZXYueG1sUEsFBgAAAAAEAAQA8wAAAN8FAAAA&#10;AA==&#10;">
                      <v:stroke joinstyle="miter"/>
                      <w10:wrap anchorx="margin" anchory="margin"/>
                    </v:oval>
                  </w:pict>
                </mc:Fallback>
              </mc:AlternateContent>
            </w:r>
          </w:p>
        </w:tc>
        <w:tc>
          <w:tcPr>
            <w:tcW w:w="9831" w:type="dxa"/>
            <w:vAlign w:val="center"/>
          </w:tcPr>
          <w:p w14:paraId="37CB184C" w14:textId="314E3F81" w:rsidR="00A960A2" w:rsidRDefault="00A960A2" w:rsidP="00B61432">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No longer a focus as priorities have shifted</w:t>
            </w:r>
          </w:p>
        </w:tc>
      </w:tr>
    </w:tbl>
    <w:p w14:paraId="1AEC4A69" w14:textId="77777777" w:rsidR="00BD1AEB" w:rsidRPr="0023484E" w:rsidRDefault="00BD1AEB" w:rsidP="002C0703">
      <w:pPr>
        <w:spacing w:after="0" w:line="240" w:lineRule="auto"/>
        <w:rPr>
          <w:rFonts w:asciiTheme="majorHAnsi" w:hAnsiTheme="majorHAnsi" w:cstheme="majorHAnsi"/>
        </w:rPr>
      </w:pPr>
    </w:p>
    <w:p w14:paraId="66CD7CCE" w14:textId="77777777" w:rsidR="00BF071E" w:rsidRDefault="00BF071E" w:rsidP="002C0703">
      <w:pPr>
        <w:spacing w:after="0" w:line="240" w:lineRule="auto"/>
        <w:rPr>
          <w:rFonts w:asciiTheme="majorHAnsi" w:hAnsiTheme="majorHAnsi" w:cstheme="majorHAnsi"/>
          <w:b/>
          <w:bCs/>
        </w:rPr>
      </w:pPr>
    </w:p>
    <w:p w14:paraId="0B950245" w14:textId="241578F1" w:rsidR="002C0703" w:rsidRPr="0023484E" w:rsidRDefault="002C0703" w:rsidP="002C0703">
      <w:pPr>
        <w:spacing w:after="0" w:line="240" w:lineRule="auto"/>
        <w:rPr>
          <w:rFonts w:asciiTheme="majorHAnsi" w:hAnsiTheme="majorHAnsi" w:cstheme="majorHAnsi"/>
          <w:b/>
          <w:bCs/>
        </w:rPr>
      </w:pPr>
      <w:r w:rsidRPr="0023484E">
        <w:rPr>
          <w:rFonts w:asciiTheme="majorHAnsi" w:hAnsiTheme="majorHAnsi" w:cstheme="majorHAnsi"/>
          <w:b/>
          <w:bCs/>
        </w:rPr>
        <w:t>A Note about the COVID-19 Pandemic</w:t>
      </w:r>
    </w:p>
    <w:p w14:paraId="50A5E26F" w14:textId="54B0FCC7" w:rsidR="0023484E" w:rsidRPr="0023484E" w:rsidRDefault="0FEA1649" w:rsidP="0FEA1649">
      <w:pPr>
        <w:spacing w:after="0" w:line="240" w:lineRule="auto"/>
        <w:rPr>
          <w:rFonts w:asciiTheme="majorHAnsi" w:hAnsiTheme="majorHAnsi" w:cstheme="majorBidi"/>
        </w:rPr>
        <w:sectPr w:rsidR="0023484E" w:rsidRPr="0023484E" w:rsidSect="00D97D33">
          <w:headerReference w:type="default" r:id="rId9"/>
          <w:footerReference w:type="default" r:id="rId10"/>
          <w:headerReference w:type="first" r:id="rId11"/>
          <w:footerReference w:type="first" r:id="rId12"/>
          <w:pgSz w:w="11906" w:h="16838"/>
          <w:pgMar w:top="1440" w:right="1080" w:bottom="1440" w:left="1080" w:header="720" w:footer="720" w:gutter="0"/>
          <w:cols w:space="720"/>
          <w:titlePg/>
          <w:docGrid w:linePitch="360"/>
        </w:sectPr>
      </w:pPr>
      <w:r w:rsidRPr="0FEA1649">
        <w:rPr>
          <w:rFonts w:asciiTheme="majorHAnsi" w:hAnsiTheme="majorHAnsi" w:cstheme="majorBidi"/>
        </w:rPr>
        <w:t xml:space="preserve">The entirety of the Community Health Needs Assessment and the majority of this Implementation Plan was finalized prior to the pandemic experienced by Central Texas and the nation in the spring of 2020. Approximately $10 million of the 2020 budget was reallocated to launch a recovery fund for non-profits in Central Texas. Nearly 200 non-profits were supported with this funding opportunity to provide basic need related support to those they serve. Additionally, the majority of previously approved grants were transitioned to general operating support to allow greater flexibility to non-profits during this unprecedented public health crisis. Looking back over the three years of the implementation plan, we largely observe temporary decreases in target numbers due to challenges experienced during the pandemic, and the majority of indicators have increased in 2022.  </w:t>
      </w:r>
    </w:p>
    <w:p w14:paraId="3D3A3187" w14:textId="77777777" w:rsidR="00453BCF" w:rsidRPr="00F66D7B" w:rsidRDefault="00C12331" w:rsidP="00C12331">
      <w:pPr>
        <w:spacing w:after="0" w:line="240" w:lineRule="auto"/>
        <w:rPr>
          <w:rFonts w:asciiTheme="majorHAnsi" w:hAnsiTheme="majorHAnsi" w:cstheme="majorHAnsi"/>
        </w:rPr>
      </w:pPr>
      <w:r w:rsidRPr="00F66D7B">
        <w:rPr>
          <w:rFonts w:asciiTheme="majorHAnsi" w:hAnsiTheme="majorHAnsi" w:cstheme="majorHAnsi"/>
          <w:sz w:val="24"/>
          <w:szCs w:val="24"/>
          <w:u w:val="single"/>
        </w:rPr>
        <w:lastRenderedPageBreak/>
        <w:t>Theory</w:t>
      </w:r>
      <w:r w:rsidR="00C91E78" w:rsidRPr="00F66D7B">
        <w:rPr>
          <w:rFonts w:asciiTheme="majorHAnsi" w:hAnsiTheme="majorHAnsi" w:cstheme="majorHAnsi"/>
          <w:sz w:val="24"/>
          <w:szCs w:val="24"/>
          <w:u w:val="single"/>
        </w:rPr>
        <w:t xml:space="preserve"> </w:t>
      </w:r>
      <w:r w:rsidRPr="00F66D7B">
        <w:rPr>
          <w:rFonts w:asciiTheme="majorHAnsi" w:hAnsiTheme="majorHAnsi" w:cstheme="majorHAnsi"/>
          <w:sz w:val="24"/>
          <w:szCs w:val="24"/>
          <w:u w:val="single"/>
        </w:rPr>
        <w:t>of Change Statement</w:t>
      </w:r>
      <w:r w:rsidRPr="00F66D7B">
        <w:rPr>
          <w:rFonts w:asciiTheme="majorHAnsi" w:hAnsiTheme="majorHAnsi" w:cstheme="majorHAnsi"/>
          <w:sz w:val="28"/>
          <w:szCs w:val="28"/>
          <w:u w:val="single"/>
        </w:rPr>
        <w:br/>
      </w:r>
      <w:r w:rsidRPr="00F66D7B">
        <w:rPr>
          <w:rFonts w:asciiTheme="majorHAnsi" w:hAnsiTheme="majorHAnsi" w:cstheme="majorHAnsi"/>
        </w:rPr>
        <w:t>Foster the conditions that create positive early experiences for young children, knowing these early experiences are the foundation for later health, social, and economic outcomes.</w:t>
      </w:r>
    </w:p>
    <w:p w14:paraId="60061E4C" w14:textId="77777777" w:rsidR="00C12331" w:rsidRPr="00F66D7B" w:rsidRDefault="00C12331" w:rsidP="00C12331">
      <w:pPr>
        <w:tabs>
          <w:tab w:val="left" w:pos="1440"/>
        </w:tabs>
        <w:spacing w:after="0" w:line="240" w:lineRule="auto"/>
        <w:rPr>
          <w:rFonts w:asciiTheme="majorHAnsi" w:hAnsiTheme="majorHAnsi" w:cstheme="majorHAnsi"/>
          <w:sz w:val="20"/>
          <w:szCs w:val="20"/>
        </w:rPr>
      </w:pPr>
    </w:p>
    <w:p w14:paraId="0A4ECFFC" w14:textId="77777777" w:rsidR="00C12331" w:rsidRPr="00F66D7B" w:rsidRDefault="00C12331" w:rsidP="00C12331">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b/>
          <w:bCs/>
          <w:sz w:val="20"/>
          <w:szCs w:val="20"/>
        </w:rPr>
        <w:t>Lead Staff:</w:t>
      </w:r>
      <w:r w:rsidRPr="00F66D7B">
        <w:rPr>
          <w:rFonts w:asciiTheme="majorHAnsi" w:hAnsiTheme="majorHAnsi" w:cstheme="majorHAnsi"/>
          <w:sz w:val="20"/>
          <w:szCs w:val="20"/>
        </w:rPr>
        <w:t xml:space="preserve"> Kim M.</w:t>
      </w:r>
      <w:r w:rsidR="005034BD" w:rsidRPr="00F66D7B">
        <w:rPr>
          <w:rFonts w:asciiTheme="majorHAnsi" w:hAnsiTheme="majorHAnsi" w:cstheme="majorHAnsi"/>
          <w:sz w:val="20"/>
          <w:szCs w:val="20"/>
        </w:rPr>
        <w:tab/>
      </w:r>
      <w:r w:rsidR="005034BD" w:rsidRPr="00F66D7B">
        <w:rPr>
          <w:rFonts w:asciiTheme="majorHAnsi" w:hAnsiTheme="majorHAnsi" w:cstheme="majorHAnsi"/>
          <w:sz w:val="20"/>
          <w:szCs w:val="20"/>
        </w:rPr>
        <w:tab/>
      </w:r>
      <w:r w:rsidRPr="00F66D7B">
        <w:rPr>
          <w:rFonts w:asciiTheme="majorHAnsi" w:hAnsiTheme="majorHAnsi" w:cstheme="majorHAnsi"/>
          <w:b/>
          <w:bCs/>
          <w:sz w:val="20"/>
          <w:szCs w:val="20"/>
        </w:rPr>
        <w:t>Target Population:</w:t>
      </w:r>
      <w:r w:rsidRPr="00F66D7B">
        <w:rPr>
          <w:rFonts w:asciiTheme="majorHAnsi" w:hAnsiTheme="majorHAnsi" w:cstheme="majorHAnsi"/>
          <w:sz w:val="20"/>
          <w:szCs w:val="20"/>
        </w:rPr>
        <w:t xml:space="preserve"> Families experiencing poverty with children ages 0-5.</w:t>
      </w:r>
    </w:p>
    <w:p w14:paraId="44EAFD9C" w14:textId="77777777" w:rsidR="00C12331" w:rsidRPr="00F66D7B" w:rsidRDefault="00C12331" w:rsidP="00C12331">
      <w:pPr>
        <w:tabs>
          <w:tab w:val="left" w:pos="1440"/>
        </w:tabs>
        <w:spacing w:after="0" w:line="240" w:lineRule="auto"/>
        <w:rPr>
          <w:rFonts w:asciiTheme="majorHAnsi" w:hAnsiTheme="majorHAnsi" w:cstheme="majorHAnsi"/>
          <w:sz w:val="20"/>
          <w:szCs w:val="20"/>
        </w:rPr>
      </w:pPr>
    </w:p>
    <w:p w14:paraId="56585669" w14:textId="77777777" w:rsidR="00C12331" w:rsidRPr="00F66D7B" w:rsidRDefault="00C12331" w:rsidP="00C12331">
      <w:pPr>
        <w:tabs>
          <w:tab w:val="left" w:pos="1440"/>
        </w:tabs>
        <w:spacing w:after="0" w:line="240" w:lineRule="auto"/>
        <w:rPr>
          <w:rFonts w:asciiTheme="majorHAnsi" w:hAnsiTheme="majorHAnsi" w:cstheme="majorHAnsi"/>
          <w:sz w:val="24"/>
          <w:szCs w:val="24"/>
          <w:u w:val="single"/>
        </w:rPr>
      </w:pPr>
      <w:r w:rsidRPr="00F66D7B">
        <w:rPr>
          <w:rFonts w:asciiTheme="majorHAnsi" w:hAnsiTheme="majorHAnsi" w:cstheme="majorHAnsi"/>
          <w:sz w:val="24"/>
          <w:szCs w:val="24"/>
          <w:u w:val="single"/>
        </w:rPr>
        <w:t>Approaches</w:t>
      </w:r>
    </w:p>
    <w:p w14:paraId="3DAECE44" w14:textId="77777777" w:rsidR="00C12331" w:rsidRPr="00F66D7B" w:rsidRDefault="00C12331" w:rsidP="00C12331">
      <w:pPr>
        <w:pStyle w:val="ListParagraph"/>
        <w:numPr>
          <w:ilvl w:val="0"/>
          <w:numId w:val="3"/>
        </w:numPr>
        <w:tabs>
          <w:tab w:val="left" w:pos="1440"/>
        </w:tabs>
        <w:spacing w:after="0" w:line="240" w:lineRule="auto"/>
        <w:ind w:left="450"/>
        <w:rPr>
          <w:rFonts w:asciiTheme="majorHAnsi" w:hAnsiTheme="majorHAnsi" w:cstheme="majorHAnsi"/>
          <w:sz w:val="20"/>
          <w:szCs w:val="20"/>
        </w:rPr>
      </w:pPr>
      <w:r w:rsidRPr="00F66D7B">
        <w:rPr>
          <w:rFonts w:asciiTheme="majorHAnsi" w:hAnsiTheme="majorHAnsi" w:cstheme="majorHAnsi"/>
          <w:sz w:val="20"/>
          <w:szCs w:val="20"/>
        </w:rPr>
        <w:t>Inform the public by promoting the science of brain development to guide clinical practice, public policy, and resource decisions.</w:t>
      </w:r>
    </w:p>
    <w:p w14:paraId="550BFBC0" w14:textId="77777777" w:rsidR="00C12331" w:rsidRPr="00F66D7B" w:rsidRDefault="00C12331" w:rsidP="00C12331">
      <w:pPr>
        <w:pStyle w:val="ListParagraph"/>
        <w:numPr>
          <w:ilvl w:val="0"/>
          <w:numId w:val="3"/>
        </w:numPr>
        <w:tabs>
          <w:tab w:val="left" w:pos="1440"/>
        </w:tabs>
        <w:spacing w:after="0" w:line="240" w:lineRule="auto"/>
        <w:ind w:left="450"/>
        <w:rPr>
          <w:rFonts w:asciiTheme="majorHAnsi" w:hAnsiTheme="majorHAnsi" w:cstheme="majorHAnsi"/>
          <w:sz w:val="20"/>
          <w:szCs w:val="20"/>
        </w:rPr>
      </w:pPr>
      <w:r w:rsidRPr="00F66D7B">
        <w:rPr>
          <w:rFonts w:asciiTheme="majorHAnsi" w:hAnsiTheme="majorHAnsi" w:cstheme="majorHAnsi"/>
          <w:sz w:val="20"/>
          <w:szCs w:val="20"/>
        </w:rPr>
        <w:t>Screen at key intercept points such as pediatric clinics for childhood adversity, relational health, and other related factors.</w:t>
      </w:r>
    </w:p>
    <w:p w14:paraId="24EB363D" w14:textId="77777777" w:rsidR="00C12331" w:rsidRPr="00F66D7B" w:rsidRDefault="00C12331" w:rsidP="00C12331">
      <w:pPr>
        <w:pStyle w:val="ListParagraph"/>
        <w:numPr>
          <w:ilvl w:val="0"/>
          <w:numId w:val="3"/>
        </w:numPr>
        <w:tabs>
          <w:tab w:val="left" w:pos="1440"/>
        </w:tabs>
        <w:spacing w:after="0" w:line="240" w:lineRule="auto"/>
        <w:ind w:left="450"/>
        <w:rPr>
          <w:rFonts w:asciiTheme="majorHAnsi" w:hAnsiTheme="majorHAnsi" w:cstheme="majorHAnsi"/>
          <w:sz w:val="20"/>
          <w:szCs w:val="20"/>
        </w:rPr>
      </w:pPr>
      <w:r w:rsidRPr="00F66D7B">
        <w:rPr>
          <w:rFonts w:asciiTheme="majorHAnsi" w:hAnsiTheme="majorHAnsi" w:cstheme="majorHAnsi"/>
          <w:sz w:val="20"/>
          <w:szCs w:val="20"/>
        </w:rPr>
        <w:t>Treat children through a strong therapeutic web that includes specialized treatments that incorporate research on the effects of trauma and adversity, as well as tools to build resiliency, such as parenting supports.</w:t>
      </w:r>
    </w:p>
    <w:p w14:paraId="76C321A1" w14:textId="77777777" w:rsidR="00C12331" w:rsidRPr="00F66D7B" w:rsidRDefault="00C12331" w:rsidP="00C12331">
      <w:pPr>
        <w:pStyle w:val="ListParagraph"/>
        <w:numPr>
          <w:ilvl w:val="0"/>
          <w:numId w:val="3"/>
        </w:numPr>
        <w:tabs>
          <w:tab w:val="left" w:pos="1440"/>
        </w:tabs>
        <w:spacing w:after="0" w:line="240" w:lineRule="auto"/>
        <w:ind w:left="450"/>
        <w:rPr>
          <w:rFonts w:asciiTheme="majorHAnsi" w:hAnsiTheme="majorHAnsi" w:cstheme="majorHAnsi"/>
          <w:sz w:val="20"/>
          <w:szCs w:val="20"/>
        </w:rPr>
      </w:pPr>
      <w:r w:rsidRPr="00F66D7B">
        <w:rPr>
          <w:rFonts w:asciiTheme="majorHAnsi" w:hAnsiTheme="majorHAnsi" w:cstheme="majorHAnsi"/>
          <w:sz w:val="20"/>
          <w:szCs w:val="20"/>
        </w:rPr>
        <w:t>Prevent adversity and build resiliency, using avenues such as parent engagement and education campaigns, and engaging children and their communities in their own healing.</w:t>
      </w:r>
    </w:p>
    <w:p w14:paraId="4B94D5A5" w14:textId="77777777" w:rsidR="00C12331" w:rsidRPr="00F66D7B" w:rsidRDefault="00C12331" w:rsidP="00C12331">
      <w:pPr>
        <w:tabs>
          <w:tab w:val="left" w:pos="1440"/>
        </w:tabs>
        <w:spacing w:after="0" w:line="240" w:lineRule="auto"/>
        <w:rPr>
          <w:rFonts w:asciiTheme="majorHAnsi" w:hAnsiTheme="majorHAnsi" w:cstheme="majorHAnsi"/>
          <w:sz w:val="20"/>
          <w:szCs w:val="20"/>
        </w:rPr>
      </w:pPr>
    </w:p>
    <w:p w14:paraId="15945F40" w14:textId="77777777" w:rsidR="00C12331" w:rsidRPr="00F66D7B" w:rsidRDefault="00C12331" w:rsidP="00C12331">
      <w:pPr>
        <w:tabs>
          <w:tab w:val="left" w:pos="1440"/>
        </w:tabs>
        <w:spacing w:after="0" w:line="240" w:lineRule="auto"/>
        <w:rPr>
          <w:rFonts w:asciiTheme="majorHAnsi" w:hAnsiTheme="majorHAnsi" w:cstheme="majorHAnsi"/>
          <w:sz w:val="20"/>
          <w:szCs w:val="20"/>
          <w:u w:val="single"/>
        </w:rPr>
      </w:pPr>
      <w:r w:rsidRPr="00F66D7B">
        <w:rPr>
          <w:rFonts w:asciiTheme="majorHAnsi" w:hAnsiTheme="majorHAnsi" w:cstheme="majorHAnsi"/>
          <w:sz w:val="24"/>
          <w:szCs w:val="24"/>
          <w:u w:val="single"/>
        </w:rPr>
        <w:t>Vision of Success</w:t>
      </w:r>
    </w:p>
    <w:p w14:paraId="74E89CAE" w14:textId="77777777" w:rsidR="00C12331" w:rsidRPr="00F66D7B" w:rsidRDefault="00C12331" w:rsidP="00C12331">
      <w:pPr>
        <w:pStyle w:val="ListParagraph"/>
        <w:numPr>
          <w:ilvl w:val="0"/>
          <w:numId w:val="2"/>
        </w:numPr>
        <w:tabs>
          <w:tab w:val="left" w:pos="1440"/>
        </w:tabs>
        <w:spacing w:after="0" w:line="240" w:lineRule="auto"/>
        <w:ind w:left="450"/>
        <w:rPr>
          <w:rFonts w:asciiTheme="majorHAnsi" w:hAnsiTheme="majorHAnsi" w:cstheme="majorHAnsi"/>
          <w:sz w:val="20"/>
          <w:szCs w:val="20"/>
        </w:rPr>
      </w:pPr>
      <w:r w:rsidRPr="00F66D7B">
        <w:rPr>
          <w:rFonts w:asciiTheme="majorHAnsi" w:hAnsiTheme="majorHAnsi" w:cstheme="majorHAnsi"/>
          <w:sz w:val="20"/>
          <w:szCs w:val="20"/>
        </w:rPr>
        <w:t>Families are supported and have the key services they need to remove sources of stress, strengthen core life skills, and foster positive relationships between children and caregivers.</w:t>
      </w:r>
    </w:p>
    <w:p w14:paraId="14DA5A22" w14:textId="77777777" w:rsidR="00C12331" w:rsidRPr="00F66D7B" w:rsidRDefault="00C12331" w:rsidP="00C12331">
      <w:pPr>
        <w:pStyle w:val="ListParagraph"/>
        <w:numPr>
          <w:ilvl w:val="0"/>
          <w:numId w:val="2"/>
        </w:numPr>
        <w:tabs>
          <w:tab w:val="left" w:pos="1440"/>
        </w:tabs>
        <w:spacing w:after="0" w:line="240" w:lineRule="auto"/>
        <w:ind w:left="450"/>
        <w:rPr>
          <w:rFonts w:asciiTheme="majorHAnsi" w:hAnsiTheme="majorHAnsi" w:cstheme="majorHAnsi"/>
          <w:sz w:val="20"/>
          <w:szCs w:val="20"/>
        </w:rPr>
      </w:pPr>
      <w:r w:rsidRPr="00F66D7B">
        <w:rPr>
          <w:rFonts w:asciiTheme="majorHAnsi" w:hAnsiTheme="majorHAnsi" w:cstheme="majorHAnsi"/>
          <w:sz w:val="20"/>
          <w:szCs w:val="20"/>
        </w:rPr>
        <w:t>Communities are connected, with built environments and norms that promote social interaction among community members.</w:t>
      </w:r>
    </w:p>
    <w:p w14:paraId="22BDD769" w14:textId="77777777" w:rsidR="00C12331" w:rsidRPr="00F66D7B" w:rsidRDefault="00C12331" w:rsidP="00C12331">
      <w:pPr>
        <w:pStyle w:val="ListParagraph"/>
        <w:numPr>
          <w:ilvl w:val="0"/>
          <w:numId w:val="2"/>
        </w:numPr>
        <w:tabs>
          <w:tab w:val="left" w:pos="1440"/>
        </w:tabs>
        <w:spacing w:after="0" w:line="240" w:lineRule="auto"/>
        <w:ind w:left="450"/>
        <w:rPr>
          <w:rFonts w:asciiTheme="majorHAnsi" w:hAnsiTheme="majorHAnsi" w:cstheme="majorHAnsi"/>
          <w:sz w:val="20"/>
          <w:szCs w:val="20"/>
        </w:rPr>
      </w:pPr>
      <w:r w:rsidRPr="00F66D7B">
        <w:rPr>
          <w:rFonts w:asciiTheme="majorHAnsi" w:hAnsiTheme="majorHAnsi" w:cstheme="majorHAnsi"/>
          <w:sz w:val="20"/>
          <w:szCs w:val="20"/>
        </w:rPr>
        <w:t>Stakeholders are informed about the science behind brain development. These stakeholders include practitioners, policy makers, and the general public.</w:t>
      </w:r>
    </w:p>
    <w:p w14:paraId="3DEEC669" w14:textId="77777777" w:rsidR="00C12331" w:rsidRPr="00F66D7B" w:rsidRDefault="00C12331" w:rsidP="00C12331">
      <w:pPr>
        <w:tabs>
          <w:tab w:val="left" w:pos="1440"/>
        </w:tabs>
        <w:spacing w:after="0" w:line="240" w:lineRule="auto"/>
        <w:rPr>
          <w:rFonts w:asciiTheme="majorHAnsi" w:hAnsiTheme="majorHAnsi" w:cstheme="majorHAnsi"/>
          <w:sz w:val="20"/>
          <w:szCs w:val="20"/>
        </w:rPr>
      </w:pPr>
    </w:p>
    <w:p w14:paraId="75986C9A" w14:textId="77777777" w:rsidR="005034BD" w:rsidRPr="00F66D7B" w:rsidRDefault="005034BD" w:rsidP="00C12331">
      <w:pPr>
        <w:tabs>
          <w:tab w:val="left" w:pos="1440"/>
        </w:tabs>
        <w:spacing w:after="0" w:line="240" w:lineRule="auto"/>
        <w:rPr>
          <w:rFonts w:asciiTheme="majorHAnsi" w:hAnsiTheme="majorHAnsi" w:cstheme="majorHAnsi"/>
          <w:sz w:val="24"/>
          <w:szCs w:val="24"/>
          <w:u w:val="single"/>
        </w:rPr>
      </w:pPr>
      <w:r w:rsidRPr="00F66D7B">
        <w:rPr>
          <w:rFonts w:asciiTheme="majorHAnsi" w:hAnsiTheme="majorHAnsi" w:cstheme="majorHAnsi"/>
          <w:sz w:val="24"/>
          <w:szCs w:val="24"/>
          <w:u w:val="single"/>
        </w:rPr>
        <w:t>Tracking Progress</w:t>
      </w:r>
    </w:p>
    <w:p w14:paraId="3656B9AB" w14:textId="77777777" w:rsidR="005034BD" w:rsidRDefault="005034BD" w:rsidP="00C12331">
      <w:pPr>
        <w:tabs>
          <w:tab w:val="left" w:pos="1440"/>
        </w:tabs>
        <w:spacing w:after="0" w:line="240" w:lineRule="auto"/>
      </w:pPr>
    </w:p>
    <w:tbl>
      <w:tblPr>
        <w:tblStyle w:val="GridTable4-Accent1"/>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20" w:firstRow="1" w:lastRow="0" w:firstColumn="0" w:lastColumn="0" w:noHBand="1" w:noVBand="1"/>
      </w:tblPr>
      <w:tblGrid>
        <w:gridCol w:w="5773"/>
        <w:gridCol w:w="937"/>
        <w:gridCol w:w="937"/>
        <w:gridCol w:w="937"/>
        <w:gridCol w:w="937"/>
        <w:gridCol w:w="935"/>
      </w:tblGrid>
      <w:tr w:rsidR="00101619" w:rsidRPr="00F66D7B" w14:paraId="462302F5" w14:textId="64B28E83" w:rsidTr="004E311F">
        <w:trPr>
          <w:cnfStyle w:val="100000000000" w:firstRow="1" w:lastRow="0" w:firstColumn="0" w:lastColumn="0" w:oddVBand="0" w:evenVBand="0" w:oddHBand="0" w:evenHBand="0" w:firstRowFirstColumn="0" w:firstRowLastColumn="0" w:lastRowFirstColumn="0" w:lastRowLastColumn="0"/>
        </w:trPr>
        <w:tc>
          <w:tcPr>
            <w:tcW w:w="2761" w:type="pct"/>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2F5496" w:themeFill="accent1" w:themeFillShade="BF"/>
            <w:vAlign w:val="center"/>
          </w:tcPr>
          <w:p w14:paraId="5BB93D31" w14:textId="77777777" w:rsidR="00101619" w:rsidRPr="00F66D7B" w:rsidRDefault="00101619" w:rsidP="009D50B6">
            <w:pPr>
              <w:tabs>
                <w:tab w:val="left" w:pos="1440"/>
              </w:tabs>
              <w:spacing w:after="0" w:line="240" w:lineRule="auto"/>
              <w:rPr>
                <w:rFonts w:asciiTheme="majorHAnsi" w:hAnsiTheme="majorHAnsi" w:cstheme="majorHAnsi"/>
                <w:b w:val="0"/>
                <w:bCs w:val="0"/>
                <w:sz w:val="20"/>
                <w:szCs w:val="20"/>
              </w:rPr>
            </w:pPr>
            <w:r w:rsidRPr="00F66D7B">
              <w:rPr>
                <w:rFonts w:asciiTheme="majorHAnsi" w:hAnsiTheme="majorHAnsi" w:cstheme="majorHAnsi"/>
                <w:b w:val="0"/>
                <w:bCs w:val="0"/>
                <w:sz w:val="20"/>
                <w:szCs w:val="20"/>
              </w:rPr>
              <w:t>Key Services Goals</w:t>
            </w:r>
          </w:p>
          <w:p w14:paraId="4E642A93" w14:textId="77777777" w:rsidR="00101619" w:rsidRPr="00F66D7B" w:rsidRDefault="00101619" w:rsidP="009D50B6">
            <w:pPr>
              <w:tabs>
                <w:tab w:val="left" w:pos="1440"/>
              </w:tabs>
              <w:spacing w:after="0" w:line="240" w:lineRule="auto"/>
              <w:rPr>
                <w:rFonts w:asciiTheme="majorHAnsi" w:hAnsiTheme="majorHAnsi" w:cstheme="majorHAnsi"/>
                <w:b w:val="0"/>
                <w:bCs w:val="0"/>
                <w:i/>
                <w:iCs/>
                <w:sz w:val="20"/>
                <w:szCs w:val="20"/>
              </w:rPr>
            </w:pPr>
            <w:r w:rsidRPr="00F66D7B">
              <w:rPr>
                <w:rFonts w:asciiTheme="majorHAnsi" w:hAnsiTheme="majorHAnsi" w:cstheme="majorHAnsi"/>
                <w:b w:val="0"/>
                <w:bCs w:val="0"/>
                <w:i/>
                <w:iCs/>
                <w:sz w:val="20"/>
                <w:szCs w:val="20"/>
              </w:rPr>
              <w:t>Indicators</w:t>
            </w:r>
          </w:p>
        </w:tc>
        <w:tc>
          <w:tcPr>
            <w:tcW w:w="448"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51D8B301" w14:textId="77777777" w:rsidR="00101619" w:rsidRPr="00F66D7B" w:rsidRDefault="00101619" w:rsidP="009D50B6">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Planning Year</w:t>
            </w:r>
          </w:p>
          <w:p w14:paraId="650B5A13" w14:textId="77777777" w:rsidR="00101619" w:rsidRPr="00F66D7B" w:rsidRDefault="00101619" w:rsidP="009D50B6">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2019</w:t>
            </w:r>
          </w:p>
        </w:tc>
        <w:tc>
          <w:tcPr>
            <w:tcW w:w="448"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3FB57B0B" w14:textId="2B99B1F8" w:rsidR="00101619" w:rsidRPr="00F66D7B" w:rsidRDefault="00101619" w:rsidP="009D50B6">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t>One</w:t>
            </w:r>
          </w:p>
          <w:p w14:paraId="1D4E57E5" w14:textId="38DFA4A5" w:rsidR="00101619" w:rsidRPr="00F66D7B" w:rsidRDefault="00101619" w:rsidP="009D50B6">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2020</w:t>
            </w:r>
          </w:p>
        </w:tc>
        <w:tc>
          <w:tcPr>
            <w:tcW w:w="448"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0CC07BC1" w14:textId="6EBDFBAE" w:rsidR="00101619" w:rsidRPr="00F66D7B" w:rsidRDefault="00101619" w:rsidP="00D37FE3">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r>
            <w:r>
              <w:rPr>
                <w:rFonts w:asciiTheme="majorHAnsi" w:hAnsiTheme="majorHAnsi" w:cstheme="majorHAnsi"/>
                <w:b w:val="0"/>
                <w:bCs w:val="0"/>
                <w:sz w:val="20"/>
                <w:szCs w:val="20"/>
              </w:rPr>
              <w:t>Two</w:t>
            </w:r>
          </w:p>
          <w:p w14:paraId="0F13B41F" w14:textId="3EF8B57F" w:rsidR="00101619" w:rsidRPr="00F66D7B" w:rsidRDefault="00101619" w:rsidP="00D37FE3">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202</w:t>
            </w:r>
            <w:r>
              <w:rPr>
                <w:rFonts w:asciiTheme="majorHAnsi" w:hAnsiTheme="majorHAnsi" w:cstheme="majorHAnsi"/>
                <w:b w:val="0"/>
                <w:bCs w:val="0"/>
                <w:sz w:val="20"/>
                <w:szCs w:val="20"/>
              </w:rPr>
              <w:t>1</w:t>
            </w:r>
          </w:p>
        </w:tc>
        <w:tc>
          <w:tcPr>
            <w:tcW w:w="448"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6C5AED1C" w14:textId="02134AB3" w:rsidR="00101619" w:rsidRPr="007A353A" w:rsidRDefault="00101619" w:rsidP="00101619">
            <w:pPr>
              <w:tabs>
                <w:tab w:val="left" w:pos="1440"/>
              </w:tabs>
              <w:spacing w:after="0" w:line="240" w:lineRule="auto"/>
              <w:jc w:val="center"/>
              <w:rPr>
                <w:rFonts w:asciiTheme="majorHAnsi" w:hAnsiTheme="majorHAnsi" w:cstheme="majorHAnsi"/>
                <w:sz w:val="20"/>
                <w:szCs w:val="20"/>
              </w:rPr>
            </w:pPr>
            <w:r w:rsidRPr="007A353A">
              <w:rPr>
                <w:rFonts w:asciiTheme="majorHAnsi" w:hAnsiTheme="majorHAnsi" w:cstheme="majorHAnsi"/>
                <w:sz w:val="20"/>
                <w:szCs w:val="20"/>
              </w:rPr>
              <w:t>Year Three 2022</w:t>
            </w:r>
          </w:p>
        </w:tc>
        <w:tc>
          <w:tcPr>
            <w:tcW w:w="447"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3112170D" w14:textId="265A2C1C" w:rsidR="00101619" w:rsidRPr="00F66D7B" w:rsidRDefault="00101619" w:rsidP="00E557B3">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Percent Change</w:t>
            </w:r>
          </w:p>
        </w:tc>
      </w:tr>
      <w:tr w:rsidR="004E311F" w:rsidRPr="00F66D7B" w14:paraId="3D9AF92C" w14:textId="1E0B10F0" w:rsidTr="004E311F">
        <w:tc>
          <w:tcPr>
            <w:tcW w:w="2761" w:type="pct"/>
            <w:tcBorders>
              <w:top w:val="single" w:sz="4" w:space="0" w:color="2F5496" w:themeColor="accent1" w:themeShade="BF"/>
            </w:tcBorders>
            <w:vAlign w:val="center"/>
          </w:tcPr>
          <w:p w14:paraId="25251556" w14:textId="77777777" w:rsidR="004E311F" w:rsidRPr="00F66D7B" w:rsidRDefault="004E311F" w:rsidP="004E311F">
            <w:pPr>
              <w:pStyle w:val="Pa1"/>
              <w:rPr>
                <w:rFonts w:asciiTheme="majorHAnsi" w:hAnsiTheme="majorHAnsi" w:cstheme="majorHAnsi"/>
                <w:color w:val="221E1F"/>
                <w:sz w:val="20"/>
                <w:szCs w:val="20"/>
              </w:rPr>
            </w:pPr>
            <w:r w:rsidRPr="00F66D7B">
              <w:rPr>
                <w:rFonts w:asciiTheme="majorHAnsi" w:hAnsiTheme="majorHAnsi" w:cstheme="majorHAnsi"/>
                <w:color w:val="221E1F"/>
                <w:sz w:val="20"/>
                <w:szCs w:val="20"/>
              </w:rPr>
              <w:t>Increase access to treatment to address trauma and adversity</w:t>
            </w:r>
          </w:p>
          <w:p w14:paraId="6578DCAC" w14:textId="77777777" w:rsidR="004E311F" w:rsidRPr="00F66D7B" w:rsidRDefault="004E311F" w:rsidP="004E311F">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i/>
                <w:iCs/>
                <w:color w:val="221E1F"/>
                <w:sz w:val="20"/>
                <w:szCs w:val="20"/>
              </w:rPr>
              <w:t>Children under 18 receiving services</w:t>
            </w:r>
          </w:p>
        </w:tc>
        <w:tc>
          <w:tcPr>
            <w:tcW w:w="448" w:type="pct"/>
            <w:tcBorders>
              <w:top w:val="single" w:sz="4" w:space="0" w:color="2F5496" w:themeColor="accent1" w:themeShade="BF"/>
            </w:tcBorders>
            <w:vAlign w:val="center"/>
          </w:tcPr>
          <w:p w14:paraId="4B3D4C92" w14:textId="77777777" w:rsidR="004E311F" w:rsidRPr="00F66D7B" w:rsidRDefault="004E311F" w:rsidP="004E311F">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sz w:val="20"/>
                <w:szCs w:val="20"/>
              </w:rPr>
              <w:t>5,503</w:t>
            </w:r>
          </w:p>
        </w:tc>
        <w:tc>
          <w:tcPr>
            <w:tcW w:w="448" w:type="pct"/>
            <w:tcBorders>
              <w:top w:val="single" w:sz="4" w:space="0" w:color="2F5496" w:themeColor="accent1" w:themeShade="BF"/>
            </w:tcBorders>
            <w:vAlign w:val="center"/>
          </w:tcPr>
          <w:p w14:paraId="3AA9911A" w14:textId="399FCAC4" w:rsidR="004E311F" w:rsidRPr="00F66D7B" w:rsidRDefault="004E311F" w:rsidP="004E311F">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sz w:val="20"/>
                <w:szCs w:val="20"/>
              </w:rPr>
              <w:t>12,292</w:t>
            </w:r>
          </w:p>
        </w:tc>
        <w:tc>
          <w:tcPr>
            <w:tcW w:w="448" w:type="pct"/>
            <w:tcBorders>
              <w:top w:val="single" w:sz="4" w:space="0" w:color="2F5496" w:themeColor="accent1" w:themeShade="BF"/>
            </w:tcBorders>
            <w:vAlign w:val="center"/>
          </w:tcPr>
          <w:p w14:paraId="3469333C" w14:textId="4F0AB6C9" w:rsidR="004E311F" w:rsidRPr="00322B11" w:rsidRDefault="004E311F" w:rsidP="004E311F">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12,725</w:t>
            </w:r>
          </w:p>
        </w:tc>
        <w:tc>
          <w:tcPr>
            <w:tcW w:w="448" w:type="pct"/>
            <w:tcBorders>
              <w:top w:val="single" w:sz="4" w:space="0" w:color="2F5496" w:themeColor="accent1" w:themeShade="BF"/>
            </w:tcBorders>
            <w:vAlign w:val="center"/>
          </w:tcPr>
          <w:p w14:paraId="02B68F8F" w14:textId="3EE778B1" w:rsidR="004E311F" w:rsidRPr="007A353A" w:rsidRDefault="004E311F" w:rsidP="004E311F">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sz w:val="20"/>
                <w:szCs w:val="20"/>
              </w:rPr>
              <w:t>15,428</w:t>
            </w:r>
          </w:p>
        </w:tc>
        <w:tc>
          <w:tcPr>
            <w:tcW w:w="447" w:type="pct"/>
            <w:tcBorders>
              <w:top w:val="single" w:sz="4" w:space="0" w:color="2F5496" w:themeColor="accent1" w:themeShade="BF"/>
            </w:tcBorders>
            <w:vAlign w:val="center"/>
          </w:tcPr>
          <w:p w14:paraId="2995780B" w14:textId="49C6DA89" w:rsidR="004E311F" w:rsidRPr="00322B11" w:rsidRDefault="004E311F" w:rsidP="004E311F">
            <w:pPr>
              <w:tabs>
                <w:tab w:val="left" w:pos="1440"/>
              </w:tabs>
              <w:spacing w:after="0" w:line="240" w:lineRule="auto"/>
              <w:jc w:val="center"/>
              <w:rPr>
                <w:rFonts w:asciiTheme="majorHAnsi" w:hAnsiTheme="majorHAnsi" w:cstheme="majorHAnsi"/>
                <w:color w:val="00B050"/>
                <w:sz w:val="20"/>
                <w:szCs w:val="20"/>
              </w:rPr>
            </w:pPr>
            <w:r>
              <w:rPr>
                <w:rFonts w:asciiTheme="majorHAnsi" w:hAnsiTheme="majorHAnsi" w:cstheme="majorHAnsi"/>
                <w:color w:val="00B050"/>
                <w:sz w:val="20"/>
                <w:szCs w:val="20"/>
              </w:rPr>
              <w:t>+</w:t>
            </w:r>
            <w:r w:rsidRPr="006431EA">
              <w:rPr>
                <w:rFonts w:asciiTheme="majorHAnsi" w:hAnsiTheme="majorHAnsi" w:cstheme="majorHAnsi"/>
                <w:color w:val="00B050"/>
                <w:sz w:val="20"/>
                <w:szCs w:val="20"/>
              </w:rPr>
              <w:t>180%</w:t>
            </w:r>
          </w:p>
        </w:tc>
      </w:tr>
      <w:tr w:rsidR="004E311F" w:rsidRPr="00F66D7B" w14:paraId="7DED50D5" w14:textId="662B01F4" w:rsidTr="004E311F">
        <w:tc>
          <w:tcPr>
            <w:tcW w:w="2761" w:type="pct"/>
            <w:vAlign w:val="center"/>
          </w:tcPr>
          <w:p w14:paraId="560F87F4" w14:textId="77777777" w:rsidR="004E311F" w:rsidRPr="00F66D7B" w:rsidRDefault="004E311F" w:rsidP="004E311F">
            <w:pPr>
              <w:pStyle w:val="Pa1"/>
              <w:rPr>
                <w:rFonts w:asciiTheme="majorHAnsi" w:hAnsiTheme="majorHAnsi" w:cstheme="majorHAnsi"/>
                <w:i/>
                <w:iCs/>
                <w:color w:val="221E1F"/>
                <w:sz w:val="20"/>
                <w:szCs w:val="20"/>
              </w:rPr>
            </w:pPr>
            <w:r w:rsidRPr="00F66D7B">
              <w:rPr>
                <w:rFonts w:asciiTheme="majorHAnsi" w:hAnsiTheme="majorHAnsi" w:cstheme="majorHAnsi"/>
                <w:color w:val="221E1F"/>
                <w:sz w:val="20"/>
                <w:szCs w:val="20"/>
              </w:rPr>
              <w:t>Increase practitioners utilizing trauma-informed care best practices</w:t>
            </w:r>
            <w:r w:rsidRPr="00F66D7B">
              <w:rPr>
                <w:rFonts w:asciiTheme="majorHAnsi" w:hAnsiTheme="majorHAnsi" w:cstheme="majorHAnsi"/>
                <w:color w:val="221E1F"/>
                <w:sz w:val="20"/>
                <w:szCs w:val="20"/>
              </w:rPr>
              <w:br/>
            </w:r>
            <w:r w:rsidRPr="00F66D7B">
              <w:rPr>
                <w:rFonts w:asciiTheme="majorHAnsi" w:hAnsiTheme="majorHAnsi" w:cstheme="majorHAnsi"/>
                <w:i/>
                <w:iCs/>
                <w:color w:val="221E1F"/>
                <w:sz w:val="20"/>
                <w:szCs w:val="20"/>
              </w:rPr>
              <w:t>Clinicians trained with trauma-informed care resources</w:t>
            </w:r>
          </w:p>
        </w:tc>
        <w:tc>
          <w:tcPr>
            <w:tcW w:w="448" w:type="pct"/>
            <w:vAlign w:val="center"/>
          </w:tcPr>
          <w:p w14:paraId="63E8C4AE" w14:textId="77777777" w:rsidR="004E311F" w:rsidRPr="00F66D7B" w:rsidRDefault="004E311F" w:rsidP="004E311F">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sz w:val="20"/>
                <w:szCs w:val="20"/>
              </w:rPr>
              <w:t>189</w:t>
            </w:r>
          </w:p>
        </w:tc>
        <w:tc>
          <w:tcPr>
            <w:tcW w:w="448" w:type="pct"/>
            <w:vAlign w:val="center"/>
          </w:tcPr>
          <w:p w14:paraId="56EB69E7" w14:textId="5E6029C1" w:rsidR="004E311F" w:rsidRPr="00F66D7B" w:rsidRDefault="004E311F" w:rsidP="004E311F">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sz w:val="20"/>
                <w:szCs w:val="20"/>
              </w:rPr>
              <w:t>460</w:t>
            </w:r>
          </w:p>
        </w:tc>
        <w:tc>
          <w:tcPr>
            <w:tcW w:w="448" w:type="pct"/>
            <w:vAlign w:val="center"/>
          </w:tcPr>
          <w:p w14:paraId="0D3327EC" w14:textId="6B419D14" w:rsidR="004E311F" w:rsidRPr="00322B11" w:rsidRDefault="004E311F" w:rsidP="004E311F">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618</w:t>
            </w:r>
          </w:p>
        </w:tc>
        <w:tc>
          <w:tcPr>
            <w:tcW w:w="448" w:type="pct"/>
            <w:vAlign w:val="center"/>
          </w:tcPr>
          <w:p w14:paraId="237A5271" w14:textId="5A4C1A73" w:rsidR="004E311F" w:rsidRPr="007A353A" w:rsidRDefault="004E311F" w:rsidP="004E311F">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sz w:val="20"/>
                <w:szCs w:val="20"/>
              </w:rPr>
              <w:t>756</w:t>
            </w:r>
          </w:p>
        </w:tc>
        <w:tc>
          <w:tcPr>
            <w:tcW w:w="447" w:type="pct"/>
            <w:vAlign w:val="center"/>
          </w:tcPr>
          <w:p w14:paraId="1AF6E42E" w14:textId="6CBA884B" w:rsidR="004E311F" w:rsidRPr="00322B11" w:rsidRDefault="004E311F" w:rsidP="004E311F">
            <w:pPr>
              <w:tabs>
                <w:tab w:val="left" w:pos="1440"/>
              </w:tabs>
              <w:spacing w:after="0" w:line="240" w:lineRule="auto"/>
              <w:jc w:val="center"/>
              <w:rPr>
                <w:rFonts w:asciiTheme="majorHAnsi" w:hAnsiTheme="majorHAnsi" w:cstheme="majorHAnsi"/>
                <w:color w:val="00B050"/>
                <w:sz w:val="20"/>
                <w:szCs w:val="20"/>
              </w:rPr>
            </w:pPr>
            <w:r>
              <w:rPr>
                <w:rFonts w:asciiTheme="majorHAnsi" w:hAnsiTheme="majorHAnsi" w:cstheme="majorHAnsi"/>
                <w:color w:val="00B050"/>
                <w:sz w:val="20"/>
                <w:szCs w:val="20"/>
              </w:rPr>
              <w:t>+300</w:t>
            </w:r>
            <w:r w:rsidRPr="00322B11">
              <w:rPr>
                <w:rFonts w:asciiTheme="majorHAnsi" w:hAnsiTheme="majorHAnsi" w:cstheme="majorHAnsi"/>
                <w:color w:val="00B050"/>
                <w:sz w:val="20"/>
                <w:szCs w:val="20"/>
              </w:rPr>
              <w:t>%</w:t>
            </w:r>
          </w:p>
        </w:tc>
      </w:tr>
      <w:tr w:rsidR="004E311F" w:rsidRPr="00F66D7B" w14:paraId="00CAC167" w14:textId="0C9C79D4" w:rsidTr="004E311F">
        <w:tc>
          <w:tcPr>
            <w:tcW w:w="2761" w:type="pct"/>
            <w:vAlign w:val="center"/>
          </w:tcPr>
          <w:p w14:paraId="0E30C88F" w14:textId="048C020F" w:rsidR="004E311F" w:rsidRPr="00F66D7B" w:rsidRDefault="004E311F" w:rsidP="004E311F">
            <w:pPr>
              <w:pStyle w:val="Pa1"/>
              <w:rPr>
                <w:rFonts w:asciiTheme="majorHAnsi" w:hAnsiTheme="majorHAnsi" w:cstheme="majorHAnsi"/>
                <w:i/>
                <w:iCs/>
                <w:color w:val="221E1F"/>
                <w:sz w:val="20"/>
                <w:szCs w:val="20"/>
              </w:rPr>
            </w:pPr>
            <w:r w:rsidRPr="00F66D7B">
              <w:rPr>
                <w:rFonts w:asciiTheme="majorHAnsi" w:hAnsiTheme="majorHAnsi" w:cstheme="majorHAnsi"/>
                <w:color w:val="221E1F"/>
                <w:sz w:val="20"/>
                <w:szCs w:val="20"/>
              </w:rPr>
              <w:t xml:space="preserve">Reduce stress by increasing support available to parents such as home visiting. </w:t>
            </w:r>
            <w:r w:rsidRPr="00F66D7B">
              <w:rPr>
                <w:rFonts w:asciiTheme="majorHAnsi" w:hAnsiTheme="majorHAnsi" w:cstheme="majorHAnsi"/>
                <w:i/>
                <w:iCs/>
                <w:color w:val="221E1F"/>
                <w:sz w:val="20"/>
                <w:szCs w:val="20"/>
              </w:rPr>
              <w:t>Families receiving parent support services</w:t>
            </w:r>
          </w:p>
        </w:tc>
        <w:tc>
          <w:tcPr>
            <w:tcW w:w="448" w:type="pct"/>
            <w:vAlign w:val="center"/>
          </w:tcPr>
          <w:p w14:paraId="3A93D4FC" w14:textId="77777777" w:rsidR="004E311F" w:rsidRPr="00F66D7B" w:rsidRDefault="004E311F" w:rsidP="004E311F">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sz w:val="20"/>
                <w:szCs w:val="20"/>
              </w:rPr>
              <w:t>3,073</w:t>
            </w:r>
          </w:p>
        </w:tc>
        <w:tc>
          <w:tcPr>
            <w:tcW w:w="448" w:type="pct"/>
            <w:vAlign w:val="center"/>
          </w:tcPr>
          <w:p w14:paraId="6B217C7D" w14:textId="2CCEA16F" w:rsidR="004E311F" w:rsidRPr="00F66D7B" w:rsidRDefault="004E311F" w:rsidP="004E311F">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sz w:val="20"/>
                <w:szCs w:val="20"/>
              </w:rPr>
              <w:t>2,391</w:t>
            </w:r>
          </w:p>
        </w:tc>
        <w:tc>
          <w:tcPr>
            <w:tcW w:w="448" w:type="pct"/>
            <w:vAlign w:val="center"/>
          </w:tcPr>
          <w:p w14:paraId="568A465C" w14:textId="7CE5413A" w:rsidR="004E311F" w:rsidRPr="00322B11" w:rsidRDefault="004E311F" w:rsidP="004E311F">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2,838</w:t>
            </w:r>
          </w:p>
        </w:tc>
        <w:tc>
          <w:tcPr>
            <w:tcW w:w="448" w:type="pct"/>
            <w:vAlign w:val="center"/>
          </w:tcPr>
          <w:p w14:paraId="380E68F5" w14:textId="01893BB6" w:rsidR="004E311F" w:rsidRPr="007A353A" w:rsidRDefault="004E311F" w:rsidP="004E311F">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sz w:val="20"/>
                <w:szCs w:val="20"/>
              </w:rPr>
              <w:t>7,408</w:t>
            </w:r>
          </w:p>
        </w:tc>
        <w:tc>
          <w:tcPr>
            <w:tcW w:w="447" w:type="pct"/>
            <w:vAlign w:val="center"/>
          </w:tcPr>
          <w:p w14:paraId="69FA6792" w14:textId="4B0B8CDF" w:rsidR="004E311F" w:rsidRPr="00322B11" w:rsidRDefault="004E311F" w:rsidP="004E311F">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color w:val="00B050"/>
                <w:sz w:val="20"/>
                <w:szCs w:val="20"/>
              </w:rPr>
              <w:t>+</w:t>
            </w:r>
            <w:r w:rsidRPr="006431EA">
              <w:rPr>
                <w:rFonts w:asciiTheme="majorHAnsi" w:hAnsiTheme="majorHAnsi" w:cstheme="majorHAnsi"/>
                <w:color w:val="00B050"/>
                <w:sz w:val="20"/>
                <w:szCs w:val="20"/>
              </w:rPr>
              <w:t>180%</w:t>
            </w:r>
          </w:p>
        </w:tc>
      </w:tr>
    </w:tbl>
    <w:p w14:paraId="45FB0818" w14:textId="0BD82F29" w:rsidR="005034BD" w:rsidRDefault="005034BD" w:rsidP="00C12331">
      <w:pPr>
        <w:tabs>
          <w:tab w:val="left" w:pos="1440"/>
        </w:tabs>
        <w:spacing w:after="0" w:line="240" w:lineRule="auto"/>
      </w:pPr>
    </w:p>
    <w:tbl>
      <w:tblPr>
        <w:tblStyle w:val="TableGrid"/>
        <w:tblW w:w="5000" w:type="pct"/>
        <w:tblLook w:val="04A0" w:firstRow="1" w:lastRow="0" w:firstColumn="1" w:lastColumn="0" w:noHBand="0" w:noVBand="1"/>
      </w:tblPr>
      <w:tblGrid>
        <w:gridCol w:w="9174"/>
        <w:gridCol w:w="1282"/>
      </w:tblGrid>
      <w:tr w:rsidR="00501EAE" w:rsidRPr="00F66D7B" w14:paraId="1838E38A" w14:textId="40CA6F40" w:rsidTr="7C7451AD">
        <w:trPr>
          <w:trHeight w:val="547"/>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400E3E25" w14:textId="791CE148" w:rsidR="00501EAE" w:rsidRPr="00F66D7B" w:rsidRDefault="00501EAE" w:rsidP="00EB62F7">
            <w:pPr>
              <w:tabs>
                <w:tab w:val="left" w:pos="1440"/>
              </w:tabs>
              <w:spacing w:after="0" w:line="240" w:lineRule="auto"/>
              <w:rPr>
                <w:rFonts w:asciiTheme="majorHAnsi" w:hAnsiTheme="majorHAnsi" w:cstheme="majorHAnsi"/>
                <w:color w:val="FFFFFF" w:themeColor="background1"/>
                <w:sz w:val="20"/>
                <w:szCs w:val="20"/>
              </w:rPr>
            </w:pPr>
            <w:r w:rsidRPr="00F66D7B">
              <w:rPr>
                <w:rFonts w:asciiTheme="majorHAnsi" w:hAnsiTheme="majorHAnsi" w:cstheme="majorHAnsi"/>
                <w:color w:val="FFFFFF" w:themeColor="background1"/>
                <w:sz w:val="20"/>
                <w:szCs w:val="20"/>
              </w:rPr>
              <w:t>Progress Indicators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311ACEBB" w14:textId="49004092" w:rsidR="00501EAE" w:rsidRPr="00F66D7B" w:rsidRDefault="00501EAE" w:rsidP="00BF071E">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202</w:t>
            </w:r>
            <w:r w:rsidR="007A353A">
              <w:rPr>
                <w:rFonts w:asciiTheme="majorHAnsi" w:hAnsiTheme="majorHAnsi" w:cstheme="majorHAnsi"/>
                <w:color w:val="FFFFFF" w:themeColor="background1"/>
                <w:sz w:val="20"/>
                <w:szCs w:val="20"/>
              </w:rPr>
              <w:t xml:space="preserve">2 </w:t>
            </w:r>
            <w:r>
              <w:rPr>
                <w:rFonts w:asciiTheme="majorHAnsi" w:hAnsiTheme="majorHAnsi" w:cstheme="majorHAnsi"/>
                <w:color w:val="FFFFFF" w:themeColor="background1"/>
                <w:sz w:val="20"/>
                <w:szCs w:val="20"/>
              </w:rPr>
              <w:t>Progress</w:t>
            </w:r>
          </w:p>
        </w:tc>
      </w:tr>
      <w:tr w:rsidR="00501EAE" w:rsidRPr="00F66D7B" w14:paraId="20A5EC41" w14:textId="6C79A5A9" w:rsidTr="7C7451AD">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7AA4988" w14:textId="77777777" w:rsidR="00501EAE" w:rsidRPr="00F66D7B" w:rsidRDefault="00501EAE" w:rsidP="00A960A2">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sz w:val="20"/>
                <w:szCs w:val="20"/>
              </w:rPr>
              <w:t>Increase Brain Story Certifications statewide by 30%</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1D53A69" w14:textId="737C30AC" w:rsidR="00501EAE" w:rsidRDefault="00501EAE" w:rsidP="00A960A2">
            <w:pPr>
              <w:tabs>
                <w:tab w:val="left" w:pos="1440"/>
              </w:tabs>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7E643CD4" wp14:editId="667E8514">
                  <wp:extent cx="222636" cy="222636"/>
                  <wp:effectExtent l="0" t="0" r="6350" b="6350"/>
                  <wp:docPr id="28" name="Graphic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66D7B" w14:paraId="4F44FFCE" w14:textId="3C2E84EB" w:rsidTr="7C7451AD">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FE6180B" w14:textId="77777777" w:rsidR="00501EAE" w:rsidRPr="00F66D7B" w:rsidRDefault="00501EAE" w:rsidP="00A960A2">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sz w:val="20"/>
                <w:szCs w:val="20"/>
              </w:rPr>
              <w:t>Increase proportion of clinics that include relational health as part of their patient screening</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FADFCBE" w14:textId="1EC4380B" w:rsidR="00501EAE" w:rsidRDefault="00501EAE" w:rsidP="00A960A2">
            <w:pPr>
              <w:tabs>
                <w:tab w:val="left" w:pos="1440"/>
              </w:tabs>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60320" behindDoc="0" locked="0" layoutInCell="1" allowOverlap="1" wp14:anchorId="68A6C76C" wp14:editId="613D7ABC">
                      <wp:simplePos x="0" y="0"/>
                      <wp:positionH relativeFrom="margin">
                        <wp:align>center</wp:align>
                      </wp:positionH>
                      <wp:positionV relativeFrom="margin">
                        <wp:align>center</wp:align>
                      </wp:positionV>
                      <wp:extent cx="127221" cy="127221"/>
                      <wp:effectExtent l="0" t="0" r="6350" b="6350"/>
                      <wp:wrapNone/>
                      <wp:docPr id="7" name="Oval 7"/>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149EA69F">
                    <v:oval id="Oval 7" style="position:absolute;margin-left:0;margin-top:0;width:10pt;height:10pt;z-index:251960320;visibility:visible;mso-wrap-style:square;mso-wrap-distance-left:9pt;mso-wrap-distance-top:0;mso-wrap-distance-right:9pt;mso-wrap-distance-bottom:0;mso-position-horizontal:center;mso-position-horizontal-relative:margin;mso-position-vertical:center;mso-position-vertical-relative:margin;v-text-anchor:middle" o:spid="_x0000_s1026" fillcolor="#ed7d31" stroked="f" strokeweight="1pt" w14:anchorId="684C91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2UfQIAAGEFAAAOAAAAZHJzL2Uyb0RvYy54bWysVN9v0zAQfkfif7D8ztKEjUG1dKpWhpCm&#10;bWJDe3Ydu7Hk+IztNi1/PWc7SQebeED0wb3z3X33I9/54nLfabITziswNS1PZpQIw6FRZlPT74/X&#10;7z5S4gMzDdNgRE0PwtPLxds3F72diwpa0I1wBEGMn/e2pm0Idl4UnreiY/4ErDBolOA6FlB1m6Jx&#10;rEf0ThfVbPah6ME11gEX3uPtKhvpIuFLKXi4k9KLQHRNsbaQTpfOdTyLxQWbbxyzreJDGewfquiY&#10;Mph0glqxwMjWqRdQneIOPMhwwqErQErFReoBuylnf3Tz0DIrUi84HG+nMfn/B8tvdw/23uEYeuvn&#10;HsXYxV66Lv5jfWSfhnWYhiX2gXC8LKvzqiop4WgaZEQpjsHW+fBFQEeiUFOhtbI+tsPmbHfjQ/Ye&#10;veK1B62aa6V1UtxmfaUd2TH8dJ9X56v3ZfxamOA3N22is4EYls3xpjh2k6Rw0CL6afNNSKIarL9K&#10;lSSiiSkP41yYUGZTyxqR05/N8Ddmj9SMEamWBBiRJeafsAeA0TODjNi5ysE/horE0yl49rfCcvAU&#10;kTKDCVNwpwy41wA0djVkzv7jkPJo4pTW0BzuHXGQt8Rbfq3w090wH+6Zw7XABcJVD3d4SA19TWGQ&#10;KGnB/XztPvojW9FKSY9rVlP/Y8ucoER/NcjjT+XpadzLpJyenVeouOeW9XOL2XZXgHRA2mF1SYz+&#10;QY+idNA94YuwjFnRxAzH3DXlwY3KVcjrj28KF8tlcsNdtCzcmAfLI3icauTl4/6JOTvwNyDxb2Fc&#10;yRcczr4x0sByG0CqRPDjXId54x4n4gxvTnwonuvJ6/gyLn4BAAD//wMAUEsDBBQABgAIAAAAIQDp&#10;ZF+q2AAAAAMBAAAPAAAAZHJzL2Rvd25yZXYueG1sTI/NTsMwEITvSLyDtZW4UacgIQhxKqioxDH9&#10;ObQ3N16SqPHa2G4T3p4FDvSyq9WsZr4p5qPtxRlD7BwpmE0zEEi1Mx01Crab5e0jiJg0Gd07QgVf&#10;GGFeXl8VOjduoBWe16kRbEIx1wralHwuZaxbtDpOnUdi7cMFqxOfoZEm6IHNbS/vsuxBWt0RJ7Ta&#10;46LF+rg+WQW7xXsYnla7N3+/PO6r18p/xmqv1M1kfHkGkXBM/8/wg8/oUDLTwZ3IRNEr4CLpd7LG&#10;SSAOf1uWhbxkL78BAAD//wMAUEsBAi0AFAAGAAgAAAAhALaDOJL+AAAA4QEAABMAAAAAAAAAAAAA&#10;AAAAAAAAAFtDb250ZW50X1R5cGVzXS54bWxQSwECLQAUAAYACAAAACEAOP0h/9YAAACUAQAACwAA&#10;AAAAAAAAAAAAAAAvAQAAX3JlbHMvLnJlbHNQSwECLQAUAAYACAAAACEA0m19lH0CAABhBQAADgAA&#10;AAAAAAAAAAAAAAAuAgAAZHJzL2Uyb0RvYy54bWxQSwECLQAUAAYACAAAACEA6WRfqtgAAAADAQAA&#10;DwAAAAAAAAAAAAAAAADXBAAAZHJzL2Rvd25yZXYueG1sUEsFBgAAAAAEAAQA8wAAANwFAAAAAA==&#10;">
                      <v:stroke joinstyle="miter"/>
                      <w10:wrap anchorx="margin" anchory="margin"/>
                    </v:oval>
                  </w:pict>
                </mc:Fallback>
              </mc:AlternateContent>
            </w:r>
          </w:p>
        </w:tc>
      </w:tr>
      <w:tr w:rsidR="00501EAE" w:rsidRPr="00F66D7B" w14:paraId="39B60EDC" w14:textId="30C5E8E7" w:rsidTr="7C7451AD">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105EDCF" w14:textId="77777777" w:rsidR="00501EAE" w:rsidRPr="00F66D7B" w:rsidRDefault="00501EAE" w:rsidP="00A960A2">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sz w:val="20"/>
                <w:szCs w:val="20"/>
              </w:rPr>
              <w:t>Increase number of clinics that offer integrated behavioral health</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384C4A1" w14:textId="162006C9" w:rsidR="00501EAE" w:rsidRDefault="004E311F" w:rsidP="00A960A2">
            <w:pPr>
              <w:tabs>
                <w:tab w:val="left" w:pos="1440"/>
              </w:tabs>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65B105BD" wp14:editId="533610C1">
                  <wp:extent cx="222636" cy="222636"/>
                  <wp:effectExtent l="0" t="0" r="6350" b="6350"/>
                  <wp:docPr id="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66D7B" w14:paraId="0791882E" w14:textId="07781EBF" w:rsidTr="7C7451AD">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A84DCF2" w14:textId="77777777" w:rsidR="00501EAE" w:rsidRPr="00F66D7B" w:rsidRDefault="00501EAE" w:rsidP="00A960A2">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sz w:val="20"/>
                <w:szCs w:val="20"/>
              </w:rPr>
              <w:t>Establish therapeutic services for rural and hard to reach populations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6403917" w14:textId="604BB19C" w:rsidR="00501EAE" w:rsidRDefault="00501EAE" w:rsidP="00A960A2">
            <w:pPr>
              <w:tabs>
                <w:tab w:val="left" w:pos="1440"/>
              </w:tabs>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62368" behindDoc="0" locked="0" layoutInCell="1" allowOverlap="1" wp14:anchorId="52E99A64" wp14:editId="471A6225">
                      <wp:simplePos x="0" y="0"/>
                      <wp:positionH relativeFrom="margin">
                        <wp:align>center</wp:align>
                      </wp:positionH>
                      <wp:positionV relativeFrom="margin">
                        <wp:align>center</wp:align>
                      </wp:positionV>
                      <wp:extent cx="127221" cy="127221"/>
                      <wp:effectExtent l="0" t="0" r="6350" b="6350"/>
                      <wp:wrapNone/>
                      <wp:docPr id="21" name="Oval 21"/>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7671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3B12FAA4">
                    <v:oval id="Oval 21" style="position:absolute;margin-left:0;margin-top:0;width:10pt;height:10pt;z-index:251962368;visibility:visible;mso-wrap-style:square;mso-wrap-distance-left:9pt;mso-wrap-distance-top:0;mso-wrap-distance-right:9pt;mso-wrap-distance-bottom:0;mso-position-horizontal:center;mso-position-horizontal-relative:margin;mso-position-vertical:center;mso-position-vertical-relative:margin;v-text-anchor:middle" o:spid="_x0000_s1026" fillcolor="#767171" stroked="f" strokeweight="1pt" w14:anchorId="44091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TfAIAAGEFAAAOAAAAZHJzL2Uyb0RvYy54bWysVN9P2zAQfp+0/8Hy+0gTAd0qUlSBmCYh&#10;QMDEs+vYjSXH59lu0+6v39lOUjbQHqb1wb3z3X33I9/54nLfabITziswNS1PZpQIw6FRZlPT7883&#10;nz5T4gMzDdNgRE0PwtPL5ccPF71diApa0I1wBEGMX/S2pm0IdlEUnreiY/4ErDBolOA6FlB1m6Jx&#10;rEf0ThfVbHZe9OAa64AL7/H2OhvpMuFLKXi4l9KLQHRNsbaQTpfOdTyL5QVbbByzreJDGewfquiY&#10;Mph0grpmgZGtU2+gOsUdeJDhhENXgJSKi9QDdlPO/ujmqWVWpF5wON5OY/L/D5bf7Z7sg8Mx9NYv&#10;PIqxi710XfzH+sg+DeswDUvsA+F4WVbzqiop4WgaZEQpjsHW+fBVQEeiUFOhtbI+tsMWbHfrQ/Ye&#10;veK1B62aG6V1UtxmfaUd2TH8dPPzeTkv49fCBL+5aROdDcSwbI43xbGbJIWDFtFPm0chiWqw/ipV&#10;kogmpjyMc2FCmU0ta0ROfzbD35g9UjNGpFoSYESWmH/CHgBGzwwyYucqB/8YKhJPp+DZ3wrLwVNE&#10;ygwmTMGdMuDeA9DY1ZA5+49DyqOJU1pDc3hwxEHeEm/5jcJPd8t8eGAO1wIXCFc93OMhNfQ1hUGi&#10;pAX387376I9sRSslPa5ZTf2PLXOCEv3NII+/lKencS+Tcno2r1Bxry3r1xaz7a4A6YC0w+qSGP2D&#10;HkXpoHvBF2EVs6KJGY65a8qDG5WrkNcf3xQuVqvkhrtoWbg1T5ZH8DjVyMvn/QtzduBvQOLfwbiS&#10;bzicfWOkgdU2gFSJ4Me5DvPGPU7EGd6c+FC81pPX8WVc/gIAAP//AwBQSwMEFAAGAAgAAAAhAOWO&#10;/gLWAAAAAwEAAA8AAABkcnMvZG93bnJldi54bWxMj09PwzAMxe9IfIfISFwQS9cDQl3TaX+EEEfG&#10;tLPbeG1F41RJthU+PQYOcLFlPeu93yuXkxvUmULsPRuYzzJQxI23PbcG9m9P94+gYkK2OHgmAx8U&#10;YVldX5VYWH/hVzrvUqvEhGOBBrqUxkLr2HTkMM78SCza0QeHSc7QahvwIuZu0HmWPWiHPUtChyNt&#10;OmredydnIES9ze6eN+vP/Jjnh5cULNXBmNubabUAlWhKf8/wjS/oUAlT7U9soxoMSJH0M0WTJFD1&#10;79ZVqf+zV18AAAD//wMAUEsBAi0AFAAGAAgAAAAhALaDOJL+AAAA4QEAABMAAAAAAAAAAAAAAAAA&#10;AAAAAFtDb250ZW50X1R5cGVzXS54bWxQSwECLQAUAAYACAAAACEAOP0h/9YAAACUAQAACwAAAAAA&#10;AAAAAAAAAAAvAQAAX3JlbHMvLnJlbHNQSwECLQAUAAYACAAAACEAn1TFk3wCAABhBQAADgAAAAAA&#10;AAAAAAAAAAAuAgAAZHJzL2Uyb0RvYy54bWxQSwECLQAUAAYACAAAACEA5Y7+AtYAAAADAQAADwAA&#10;AAAAAAAAAAAAAADWBAAAZHJzL2Rvd25yZXYueG1sUEsFBgAAAAAEAAQA8wAAANkFAAAAAA==&#10;">
                      <v:stroke joinstyle="miter"/>
                      <w10:wrap anchorx="margin" anchory="margin"/>
                    </v:oval>
                  </w:pict>
                </mc:Fallback>
              </mc:AlternateContent>
            </w:r>
          </w:p>
        </w:tc>
      </w:tr>
      <w:tr w:rsidR="00501EAE" w:rsidRPr="00F66D7B" w14:paraId="1079A6A0" w14:textId="08DAE793" w:rsidTr="7C7451AD">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6920963" w14:textId="7D2734FC" w:rsidR="00501EAE" w:rsidRPr="00F66D7B" w:rsidRDefault="00501EAE" w:rsidP="00A960A2">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sz w:val="20"/>
                <w:szCs w:val="20"/>
              </w:rPr>
              <w:t>Establish universal home visiting models in two counties that achieve national certification</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0F29911" w14:textId="78BBC859" w:rsidR="00501EAE" w:rsidRDefault="004E311F" w:rsidP="00A960A2">
            <w:pPr>
              <w:tabs>
                <w:tab w:val="left" w:pos="1440"/>
              </w:tabs>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5701E7AE" wp14:editId="7F21E708">
                  <wp:extent cx="222636" cy="222636"/>
                  <wp:effectExtent l="0" t="0" r="6350" b="6350"/>
                  <wp:docPr id="2" name="Graphic 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66D7B" w14:paraId="6E425AF6" w14:textId="05E6F087" w:rsidTr="7C7451AD">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71ADEE8" w14:textId="65DB3891" w:rsidR="00501EAE" w:rsidRPr="00F66D7B" w:rsidRDefault="00501EAE" w:rsidP="00A960A2">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sz w:val="20"/>
                <w:szCs w:val="20"/>
              </w:rPr>
              <w:t>Increase home visiting slots in Central Texas by 10%</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7A62C3C" w14:textId="7EB38CC4" w:rsidR="00501EAE" w:rsidRDefault="00501EAE" w:rsidP="00A960A2">
            <w:pPr>
              <w:tabs>
                <w:tab w:val="left" w:pos="1440"/>
              </w:tabs>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492C33D6" wp14:editId="3FCD83AA">
                  <wp:extent cx="222636" cy="222636"/>
                  <wp:effectExtent l="0" t="0" r="6350" b="6350"/>
                  <wp:docPr id="116" name="Graphic 11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66D7B" w14:paraId="2A742D5B" w14:textId="0CFBAE53" w:rsidTr="7C7451AD">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99BE477" w14:textId="39FDE966" w:rsidR="00501EAE" w:rsidRPr="00F66D7B" w:rsidRDefault="00501EAE" w:rsidP="00A960A2">
            <w:pPr>
              <w:tabs>
                <w:tab w:val="left" w:pos="1440"/>
              </w:tabs>
              <w:spacing w:after="0" w:line="240" w:lineRule="auto"/>
              <w:rPr>
                <w:rFonts w:asciiTheme="majorHAnsi" w:hAnsiTheme="majorHAnsi" w:cstheme="majorHAnsi"/>
                <w:sz w:val="20"/>
                <w:szCs w:val="20"/>
              </w:rPr>
            </w:pPr>
            <w:r w:rsidRPr="00F66D7B">
              <w:rPr>
                <w:rFonts w:asciiTheme="majorHAnsi" w:hAnsiTheme="majorHAnsi" w:cstheme="majorHAnsi"/>
                <w:sz w:val="20"/>
                <w:szCs w:val="20"/>
              </w:rPr>
              <w:t>Increase proportion of local school districts that have incorporated social emotional learning (SEL)</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E5B664B" w14:textId="33BD614D" w:rsidR="00501EAE" w:rsidRDefault="00501EAE" w:rsidP="7C7451AD">
            <w:pPr>
              <w:tabs>
                <w:tab w:val="left" w:pos="1440"/>
              </w:tabs>
              <w:spacing w:after="0" w:line="240" w:lineRule="auto"/>
              <w:jc w:val="center"/>
              <w:rPr>
                <w:rFonts w:asciiTheme="majorHAnsi" w:hAnsiTheme="majorHAnsi" w:cstheme="majorBidi"/>
                <w:noProof/>
                <w:sz w:val="20"/>
                <w:szCs w:val="20"/>
              </w:rPr>
            </w:pPr>
            <w:r>
              <w:rPr>
                <w:noProof/>
              </w:rPr>
              <mc:AlternateContent>
                <mc:Choice Requires="wps">
                  <w:drawing>
                    <wp:inline distT="0" distB="0" distL="114300" distR="114300" wp14:anchorId="4EBE0A7C" wp14:editId="156F54F1">
                      <wp:extent cx="127221" cy="127221"/>
                      <wp:effectExtent l="0" t="0" r="6350" b="6350"/>
                      <wp:docPr id="2087997869" name="Oval 21"/>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7671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svg="http://schemas.microsoft.com/office/drawing/2016/SVG/main"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3B12FAA4">
                    <v:oval xmlns:o="urn:schemas-microsoft-com:office:office" xmlns:v="urn:schemas-microsoft-com:vml" id="Oval 21" style="position:absolute;margin-left:0;margin-top:0;width:10pt;height:10pt;z-index:251962368;visibility:visible;mso-wrap-style:square;mso-wrap-distance-left:9pt;mso-wrap-distance-top:0;mso-wrap-distance-right:9pt;mso-wrap-distance-bottom:0;mso-position-horizontal:center;mso-position-horizontal-relative:margin;mso-position-vertical:center;mso-position-vertical-relative:margin;v-text-anchor:middle" o:spid="_x0000_s1026" fillcolor="#767171" stroked="f" strokeweight="1pt" w14:anchorId="44091F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TfAIAAGEFAAAOAAAAZHJzL2Uyb0RvYy54bWysVN9P2zAQfp+0/8Hy+0gTAd0qUlSBmCYh&#10;QMDEs+vYjSXH59lu0+6v39lOUjbQHqb1wb3z3X33I9/54nLfabITziswNS1PZpQIw6FRZlPT7883&#10;nz5T4gMzDdNgRE0PwtPL5ccPF71diApa0I1wBEGMX/S2pm0IdlEUnreiY/4ErDBolOA6FlB1m6Jx&#10;rEf0ThfVbHZe9OAa64AL7/H2OhvpMuFLKXi4l9KLQHRNsbaQTpfOdTyL5QVbbByzreJDGewfquiY&#10;Mph0grpmgZGtU2+gOsUdeJDhhENXgJSKi9QDdlPO/ujmqWVWpF5wON5OY/L/D5bf7Z7sg8Mx9NYv&#10;PIqxi710XfzH+sg+DeswDUvsA+F4WVbzqiop4WgaZEQpjsHW+fBVQEeiUFOhtbI+tsMWbHfrQ/Ye&#10;veK1B62aG6V1UtxmfaUd2TH8dPPzeTkv49fCBL+5aROdDcSwbI43xbGbJIWDFtFPm0chiWqw/ipV&#10;kogmpjyMc2FCmU0ta0ROfzbD35g9UjNGpFoSYESWmH/CHgBGzwwyYucqB/8YKhJPp+DZ3wrLwVNE&#10;ygwmTMGdMuDeA9DY1ZA5+49DyqOJU1pDc3hwxEHeEm/5jcJPd8t8eGAO1wIXCFc93OMhNfQ1hUGi&#10;pAX387376I9sRSslPa5ZTf2PLXOCEv3NII+/lKencS+Tcno2r1Bxry3r1xaz7a4A6YC0w+qSGP2D&#10;HkXpoHvBF2EVs6KJGY65a8qDG5WrkNcf3xQuVqvkhrtoWbg1T5ZH8DjVyMvn/QtzduBvQOLfwbiS&#10;bzicfWOkgdU2gFSJ4Me5DvPGPU7EGd6c+FC81pPX8WVc/gIAAP//AwBQSwMEFAAGAAgAAAAhAOWO&#10;/gLWAAAAAwEAAA8AAABkcnMvZG93bnJldi54bWxMj09PwzAMxe9IfIfISFwQS9cDQl3TaX+EEEfG&#10;tLPbeG1F41RJthU+PQYOcLFlPeu93yuXkxvUmULsPRuYzzJQxI23PbcG9m9P94+gYkK2OHgmAx8U&#10;YVldX5VYWH/hVzrvUqvEhGOBBrqUxkLr2HTkMM78SCza0QeHSc7QahvwIuZu0HmWPWiHPUtChyNt&#10;OmredydnIES9ze6eN+vP/Jjnh5cULNXBmNubabUAlWhKf8/wjS/oUAlT7U9soxoMSJH0M0WTJFD1&#10;79ZVqf+zV18AAAD//wMAUEsBAi0AFAAGAAgAAAAhALaDOJL+AAAA4QEAABMAAAAAAAAAAAAAAAAA&#10;AAAAAFtDb250ZW50X1R5cGVzXS54bWxQSwECLQAUAAYACAAAACEAOP0h/9YAAACUAQAACwAAAAAA&#10;AAAAAAAAAAAvAQAAX3JlbHMvLnJlbHNQSwECLQAUAAYACAAAACEAn1TFk3wCAABhBQAADgAAAAAA&#10;AAAAAAAAAAAuAgAAZHJzL2Uyb0RvYy54bWxQSwECLQAUAAYACAAAACEA5Y7+AtYAAAADAQAADwAA&#10;AAAAAAAAAAAAAADWBAAAZHJzL2Rvd25yZXYueG1sUEsFBgAAAAAEAAQA8wAAANkFAAAAAA==&#10;">
                      <v:stroke joinstyle="miter"/>
                      <w10:wrap xmlns:w10="urn:schemas-microsoft-com:office:word" anchorx="margin" anchory="margin"/>
                    </v:oval>
                  </w:pict>
                </mc:Fallback>
              </mc:AlternateContent>
            </w:r>
          </w:p>
        </w:tc>
      </w:tr>
    </w:tbl>
    <w:p w14:paraId="62C6E8CF" w14:textId="2323C3D0" w:rsidR="00F66D7B" w:rsidRPr="00765A18" w:rsidRDefault="00F66D7B" w:rsidP="00C12331">
      <w:pPr>
        <w:tabs>
          <w:tab w:val="left" w:pos="1440"/>
        </w:tabs>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99"/>
        <w:gridCol w:w="9268"/>
      </w:tblGrid>
      <w:tr w:rsidR="001A5030" w14:paraId="683EF53D" w14:textId="77777777" w:rsidTr="001A5030">
        <w:tc>
          <w:tcPr>
            <w:tcW w:w="599" w:type="dxa"/>
          </w:tcPr>
          <w:p w14:paraId="1881509E" w14:textId="2E35E28A" w:rsidR="001A5030" w:rsidRDefault="001A5030" w:rsidP="00F16339">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w:t>Key:</w:t>
            </w:r>
          </w:p>
        </w:tc>
        <w:tc>
          <w:tcPr>
            <w:tcW w:w="599" w:type="dxa"/>
            <w:vAlign w:val="center"/>
          </w:tcPr>
          <w:p w14:paraId="6EF2E443" w14:textId="3A98F1CE"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w:drawing>
                <wp:anchor distT="0" distB="0" distL="114300" distR="114300" simplePos="0" relativeHeight="251906048" behindDoc="0" locked="0" layoutInCell="1" allowOverlap="1" wp14:anchorId="00787B16" wp14:editId="2916A5B4">
                  <wp:simplePos x="0" y="0"/>
                  <wp:positionH relativeFrom="margin">
                    <wp:posOffset>70485</wp:posOffset>
                  </wp:positionH>
                  <wp:positionV relativeFrom="paragraph">
                    <wp:posOffset>37465</wp:posOffset>
                  </wp:positionV>
                  <wp:extent cx="119270" cy="119270"/>
                  <wp:effectExtent l="0" t="0" r="0" b="0"/>
                  <wp:wrapNone/>
                  <wp:docPr id="95" name="Graphic 9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9270" cy="119270"/>
                          </a:xfrm>
                          <a:prstGeom prst="rect">
                            <a:avLst/>
                          </a:prstGeom>
                        </pic:spPr>
                      </pic:pic>
                    </a:graphicData>
                  </a:graphic>
                  <wp14:sizeRelH relativeFrom="page">
                    <wp14:pctWidth>0</wp14:pctWidth>
                  </wp14:sizeRelH>
                  <wp14:sizeRelV relativeFrom="page">
                    <wp14:pctHeight>0</wp14:pctHeight>
                  </wp14:sizeRelV>
                </wp:anchor>
              </w:drawing>
            </w:r>
          </w:p>
        </w:tc>
        <w:tc>
          <w:tcPr>
            <w:tcW w:w="9268" w:type="dxa"/>
            <w:vAlign w:val="center"/>
          </w:tcPr>
          <w:p w14:paraId="772BD95E" w14:textId="77777777"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Completed</w:t>
            </w:r>
          </w:p>
        </w:tc>
      </w:tr>
      <w:tr w:rsidR="001A5030" w14:paraId="5C13E903" w14:textId="77777777" w:rsidTr="001A5030">
        <w:tc>
          <w:tcPr>
            <w:tcW w:w="599" w:type="dxa"/>
          </w:tcPr>
          <w:p w14:paraId="45005EBE" w14:textId="77777777" w:rsidR="001A5030" w:rsidRDefault="001A5030" w:rsidP="00F16339">
            <w:pPr>
              <w:tabs>
                <w:tab w:val="left" w:pos="1440"/>
              </w:tabs>
              <w:spacing w:after="0" w:line="240" w:lineRule="auto"/>
              <w:contextualSpacing/>
              <w:rPr>
                <w:rFonts w:asciiTheme="majorHAnsi" w:hAnsiTheme="majorHAnsi" w:cstheme="majorHAnsi"/>
                <w:noProof/>
                <w:sz w:val="20"/>
                <w:szCs w:val="20"/>
              </w:rPr>
            </w:pPr>
          </w:p>
        </w:tc>
        <w:tc>
          <w:tcPr>
            <w:tcW w:w="599" w:type="dxa"/>
            <w:vAlign w:val="center"/>
          </w:tcPr>
          <w:p w14:paraId="52531C5F" w14:textId="33FE7CA4" w:rsidR="001A5030" w:rsidRDefault="001A5030" w:rsidP="00F16339">
            <w:pPr>
              <w:tabs>
                <w:tab w:val="left" w:pos="1440"/>
              </w:tabs>
              <w:spacing w:after="0" w:line="240" w:lineRule="auto"/>
              <w:contextualSpacing/>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07072" behindDoc="0" locked="0" layoutInCell="1" allowOverlap="1" wp14:anchorId="64DFB265" wp14:editId="74CBC762">
                      <wp:simplePos x="0" y="0"/>
                      <wp:positionH relativeFrom="margin">
                        <wp:posOffset>83185</wp:posOffset>
                      </wp:positionH>
                      <wp:positionV relativeFrom="margin">
                        <wp:posOffset>24130</wp:posOffset>
                      </wp:positionV>
                      <wp:extent cx="95250" cy="95250"/>
                      <wp:effectExtent l="0" t="0" r="0" b="0"/>
                      <wp:wrapNone/>
                      <wp:docPr id="91" name="Oval 91"/>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007F596">
                    <v:oval id="Oval 91" style="position:absolute;margin-left:6.55pt;margin-top:1.9pt;width:7.5pt;height:7.5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b050" stroked="f" strokeweight="1pt" w14:anchorId="0E25A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MeQIAAF8FAAAOAAAAZHJzL2Uyb0RvYy54bWysVE1v2zAMvQ/YfxB0X+0EybYGdYosRYcB&#10;RVu0HXpWZCkWIIuapMTJfv0oyXa6tdhhWA4KJT4+fpjkxeWh1WQvnFdgKjo5KykRhkOtzLai35+u&#10;P3ymxAdmaqbBiIoehaeXy/fvLjq7EFNoQNfCESQxftHZijYh2EVReN6IlvkzsMKgUoJrWcCr2xa1&#10;Yx2yt7qYluXHogNXWwdceI+vV1lJl4lfSsHDnZReBKIrirGFdLp0buJZLC/YYuuYbRTvw2D/EEXL&#10;lEGnI9UVC4zsnHpF1SruwIMMZxzaAqRUXKQcMJtJ+Uc2jw2zIuWCxfF2LJP/f7T8dv9o7x2WobN+&#10;4VGMWRyka+M/xkcOqVjHsVjiEAjHx/P5dI4V5ajJInIUJ1PrfPgqoCVRqKjQWlkfk2ELtr/xIaMH&#10;VHz2oFV9rbROF7fdrLUjexY/XPmlRF/Z5DeYNhFsIJpldXwpTrkkKRy1iDhtHoQkqsbopymS1GZi&#10;9MM4FyZMsqphtcju5yX+Bu+xMaNFSjYRRmaJ/kfunmBAZpKBO0fZ46OpSF06Gpd/CywbjxbJM5gw&#10;GrfKgHuLQGNWveeMH4qUSxOrtIH6eO+Igzwj3vJrhZ/uhvlwzxwOBX5sHPRwh4fU0FUUeomSBtzP&#10;t94jHnsVtZR0OGQV9T92zAlK9DeDXXw+mc3iVKbLbP5pihf3UrN5qTG7dg3YDhNcKZYnMeKDHkTp&#10;oH3GfbCKXlHFDEffFeXBDZd1yMOPG4WL1SrBcBItCzfm0fJIHqsa+/Lp8Myc7fs3YNvfwjCQr3o4&#10;Y6OlgdUugFSpwU917euNU5wap984cU28vCfUaS8ufwEAAP//AwBQSwMEFAAGAAgAAAAhABpo9Pvc&#10;AAAABgEAAA8AAABkcnMvZG93bnJldi54bWxMj0tPwzAQhO9I/AdrkbhRuymqohCniqoiHifoQ+rR&#10;jZckaryOYrdN+fUsJzjOzmj2m3wxuk6ccQitJw3TiQKBVHnbUq1hu3l+SEGEaMiazhNquGKARXF7&#10;k5vM+gt94nkda8ElFDKjoYmxz6QMVYPOhInvkdj78oMzkeVQSzuYC5e7TiZKzaUzLfGHxvS4bLA6&#10;rk9Ow04l47Fcvb+8XR8/XsNclfvvqtT6/m4sn0BEHONfGH7xGR0KZjr4E9kgOtazKSc1zHgA20nK&#10;8sDnNAVZ5PI/fvEDAAD//wMAUEsBAi0AFAAGAAgAAAAhALaDOJL+AAAA4QEAABMAAAAAAAAAAAAA&#10;AAAAAAAAAFtDb250ZW50X1R5cGVzXS54bWxQSwECLQAUAAYACAAAACEAOP0h/9YAAACUAQAACwAA&#10;AAAAAAAAAAAAAAAvAQAAX3JlbHMvLnJlbHNQSwECLQAUAAYACAAAACEAJQDszHkCAABfBQAADgAA&#10;AAAAAAAAAAAAAAAuAgAAZHJzL2Uyb0RvYy54bWxQSwECLQAUAAYACAAAACEAGmj0+9wAAAAGAQAA&#10;DwAAAAAAAAAAAAAAAADTBAAAZHJzL2Rvd25yZXYueG1sUEsFBgAAAAAEAAQA8wAAANwFAAAAAA==&#10;">
                      <v:stroke joinstyle="miter"/>
                      <w10:wrap anchorx="margin" anchory="margin"/>
                    </v:oval>
                  </w:pict>
                </mc:Fallback>
              </mc:AlternateContent>
            </w:r>
          </w:p>
        </w:tc>
        <w:tc>
          <w:tcPr>
            <w:tcW w:w="9268" w:type="dxa"/>
            <w:vAlign w:val="center"/>
          </w:tcPr>
          <w:p w14:paraId="597441FA" w14:textId="77777777"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no challenges and/or data shows an increase</w:t>
            </w:r>
          </w:p>
        </w:tc>
      </w:tr>
      <w:tr w:rsidR="001A5030" w14:paraId="360C7B55" w14:textId="77777777" w:rsidTr="001A5030">
        <w:tc>
          <w:tcPr>
            <w:tcW w:w="599" w:type="dxa"/>
          </w:tcPr>
          <w:p w14:paraId="30C19FD0" w14:textId="77777777" w:rsidR="001A5030" w:rsidRDefault="001A5030" w:rsidP="00F16339">
            <w:pPr>
              <w:tabs>
                <w:tab w:val="left" w:pos="1440"/>
              </w:tabs>
              <w:spacing w:after="0" w:line="240" w:lineRule="auto"/>
              <w:rPr>
                <w:rFonts w:asciiTheme="majorHAnsi" w:hAnsiTheme="majorHAnsi" w:cstheme="majorHAnsi"/>
                <w:noProof/>
                <w:sz w:val="20"/>
                <w:szCs w:val="20"/>
              </w:rPr>
            </w:pPr>
          </w:p>
        </w:tc>
        <w:tc>
          <w:tcPr>
            <w:tcW w:w="599" w:type="dxa"/>
            <w:vAlign w:val="center"/>
          </w:tcPr>
          <w:p w14:paraId="02DF0617" w14:textId="3A3F7D95"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09120" behindDoc="0" locked="0" layoutInCell="1" allowOverlap="1" wp14:anchorId="48ACF855" wp14:editId="2EBFA6ED">
                      <wp:simplePos x="0" y="0"/>
                      <wp:positionH relativeFrom="margin">
                        <wp:posOffset>85725</wp:posOffset>
                      </wp:positionH>
                      <wp:positionV relativeFrom="margin">
                        <wp:posOffset>24765</wp:posOffset>
                      </wp:positionV>
                      <wp:extent cx="95250" cy="95250"/>
                      <wp:effectExtent l="0" t="0" r="0" b="0"/>
                      <wp:wrapNone/>
                      <wp:docPr id="92" name="Oval 92"/>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D08666F">
                    <v:oval id="Oval 92" style="position:absolute;margin-left:6.75pt;margin-top:1.95pt;width:7.5pt;height:7.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d7d31" stroked="f" strokeweight="1pt" w14:anchorId="171E3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R1fQIAAF8FAAAOAAAAZHJzL2Uyb0RvYy54bWysVN9v2yAQfp+0/wHxvjrJkrWN6lRRsk6T&#10;qrZaO/WZYIiRMMeAxMn++h1gO91a7WGaH/DBfffdD+64uj40muyF8wpMScdnI0qE4VApsy3p96eb&#10;DxeU+MBMxTQYUdKj8PR68f7dVWvnYgI16Eo4giTGz1tb0joEOy8Kz2vRMH8GVhhUSnANC7h126Jy&#10;rEX2RheT0ehT0YKrrAMuvMfTdVbSReKXUvBwL6UXgeiSYmwhrS6tm7gWiys23zpma8W7MNg/RNEw&#10;ZdDpQLVmgZGdU6+oGsUdeJDhjENTgJSKi5QDZjMe/ZHNY82sSLlgcbwdyuT/Hy2/2z/aB4dlaK2f&#10;exRjFgfpmvjH+MghFes4FEscAuF4eDmbzLCiHDVZRI7iZGqdD18ENCQKJRVaK+tjMmzO9rc+ZHSP&#10;iscetKpulNZp47ablXZkz/DiPq/P1x/H8a7QwW8wbSLYQDTL6nhSnHJJUjhqEXHafBOSqAqjn6RI&#10;UpuJwQ/jXJgwzqqaVSK7n43w673HxowWKZZEGJkl+h+4O4IemUl67hxlh4+mInXpYDz6W2DZeLBI&#10;nsGEwbhRBtxbBBqz6jxnfF+kXJpYpQ1UxwdHHOQZ8ZbfKLy6W+bDA3M4FHjZOOjhHhepoS0pdBIl&#10;Nbifb51HPPYqailpcchK6n/smBOU6K8Gu/hyPJ3GqUyb6ex8ghv3UrN5qTG7ZgXYDmN8UixPYsQH&#10;3YvSQfOM78EyekUVMxx9l5QH129WIQ8/vihcLJcJhpNoWbg1j5ZH8ljV2JdPh2fmbNe/Adv+DvqB&#10;fNXDGRstDSx3AaRKDX6qa1dvnOLUON2LE5+Jl/uEOr2Li18AAAD//wMAUEsDBBQABgAIAAAAIQB9&#10;h2Og2gAAAAYBAAAPAAAAZHJzL2Rvd25yZXYueG1sTI7BTsMwEETvSPyDtUjcqEMjUBLiVFBRiWNa&#10;OLQ3N16SqPE62G4T/p7lBMe3M5p95Wq2g7igD70jBfeLBARS40xPrYKP981dBiJETUYPjlDBNwZY&#10;VddXpS6Mm2iLl11sBY9QKLSCLsaxkDI0HVodFm5E4uzTeasjo2+l8XricTvIZZI8Sqt74g+dHnHd&#10;YXPana2C/frNT/l2/zqmm9OhfqnHr1AflLq9mZ+fQESc418ZfvVZHSp2OrozmSAG5vSBmwrSHATH&#10;y4zxyOcsB1mV8r9+9QMAAP//AwBQSwECLQAUAAYACAAAACEAtoM4kv4AAADhAQAAEwAAAAAAAAAA&#10;AAAAAAAAAAAAW0NvbnRlbnRfVHlwZXNdLnhtbFBLAQItABQABgAIAAAAIQA4/SH/1gAAAJQBAAAL&#10;AAAAAAAAAAAAAAAAAC8BAABfcmVscy8ucmVsc1BLAQItABQABgAIAAAAIQD4PUR1fQIAAF8FAAAO&#10;AAAAAAAAAAAAAAAAAC4CAABkcnMvZTJvRG9jLnhtbFBLAQItABQABgAIAAAAIQB9h2Og2gAAAAYB&#10;AAAPAAAAAAAAAAAAAAAAANcEAABkcnMvZG93bnJldi54bWxQSwUGAAAAAAQABADzAAAA3gUAAAAA&#10;">
                      <v:stroke joinstyle="miter"/>
                      <w10:wrap anchorx="margin" anchory="margin"/>
                    </v:oval>
                  </w:pict>
                </mc:Fallback>
              </mc:AlternateContent>
            </w:r>
          </w:p>
        </w:tc>
        <w:tc>
          <w:tcPr>
            <w:tcW w:w="9268" w:type="dxa"/>
            <w:vAlign w:val="center"/>
          </w:tcPr>
          <w:p w14:paraId="40F94658" w14:textId="77777777"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some challenges and/or data remains consistent</w:t>
            </w:r>
          </w:p>
        </w:tc>
      </w:tr>
      <w:tr w:rsidR="001A5030" w14:paraId="6F16009B" w14:textId="77777777" w:rsidTr="001A5030">
        <w:tc>
          <w:tcPr>
            <w:tcW w:w="599" w:type="dxa"/>
          </w:tcPr>
          <w:p w14:paraId="59C5FCB1" w14:textId="77777777" w:rsidR="001A5030" w:rsidRDefault="001A5030" w:rsidP="00F16339">
            <w:pPr>
              <w:tabs>
                <w:tab w:val="left" w:pos="1440"/>
              </w:tabs>
              <w:spacing w:after="0" w:line="240" w:lineRule="auto"/>
              <w:rPr>
                <w:rFonts w:asciiTheme="majorHAnsi" w:hAnsiTheme="majorHAnsi" w:cstheme="majorHAnsi"/>
                <w:noProof/>
                <w:sz w:val="20"/>
                <w:szCs w:val="20"/>
              </w:rPr>
            </w:pPr>
          </w:p>
        </w:tc>
        <w:tc>
          <w:tcPr>
            <w:tcW w:w="599" w:type="dxa"/>
            <w:vAlign w:val="center"/>
          </w:tcPr>
          <w:p w14:paraId="17E442CC" w14:textId="0F1CAA82"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08096" behindDoc="0" locked="0" layoutInCell="1" allowOverlap="1" wp14:anchorId="0973A7F8" wp14:editId="34FF8EB7">
                      <wp:simplePos x="0" y="0"/>
                      <wp:positionH relativeFrom="margin">
                        <wp:posOffset>83185</wp:posOffset>
                      </wp:positionH>
                      <wp:positionV relativeFrom="margin">
                        <wp:posOffset>22860</wp:posOffset>
                      </wp:positionV>
                      <wp:extent cx="95250" cy="95250"/>
                      <wp:effectExtent l="0" t="0" r="0" b="0"/>
                      <wp:wrapNone/>
                      <wp:docPr id="93" name="Oval 93"/>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059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04EEEEC">
                    <v:oval id="Oval 93" style="position:absolute;margin-left:6.55pt;margin-top:1.8pt;width:7.5pt;height:7.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0596b" stroked="f" strokeweight="1pt" w14:anchorId="591C85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3ifQIAAF8FAAAOAAAAZHJzL2Uyb0RvYy54bWysVN9v2yAQfp+0/wHxvtqJmm6J6lRZu06T&#10;qrZqO/WZYIiRMMeAxMn++h1gO91a7WGaH/DBfffdD+44v9i3muyE8wpMRScnJSXCcKiV2VT0+9P1&#10;h0+U+MBMzTQYUdGD8PRi+f7deWcXYgoN6Fo4giTGLzpb0SYEuygKzxvRMn8CVhhUSnAtC7h1m6J2&#10;rEP2VhfTsjwrOnC1dcCF93h6lZV0mfilFDzcSelFILqiGFtIq0vrOq7F8pwtNo7ZRvE+DPYPUbRM&#10;GXQ6Ul2xwMjWqVdUreIOPMhwwqEtQErFRcoBs5mUf2Tz2DArUi5YHG/HMvn/R8tvd4/23mEZOusX&#10;HsWYxV66Nv4xPrJPxTqMxRL7QDgezmfTGVaUoyaLyFEcTa3z4auAlkShokJrZX1Mhi3Y7saHjB5Q&#10;8diDVvW10jpt3GZ9qR3ZMby4L+VsfvY53hU6+A2mTQQbiGZZHU+KYy5JCgctIk6bByGJqjH6aYok&#10;tZkY/TDOhQmTrGpYLbL7WYnf4D02ZrRIsSTCyCzR/8jdEwzITDJw5yh7fDQVqUtH4/JvgWXj0SJ5&#10;BhNG41YZcG8RaMyq95zxQ5FyaWKV1lAf7h1xkGfEW36t8OpumA/3zOFQ4GXjoIc7XKSGrqLQS5Q0&#10;4H6+dR7x2KuopaTDIauo/7FlTlCivxns4vnk9DROZdqczj5OceNeatYvNWbbXgK2wwSfFMuTGPFB&#10;D6J00D7je7CKXlHFDEffFeXBDZvLkIcfXxQuVqsEw0m0LNyYR8sjeaxq7Mun/TNztu/fgG1/C8NA&#10;vurhjI2WBlbbAFKlBj/Wta83TnFqnP7Fic/Ey31CHd/F5S8AAAD//wMAUEsDBBQABgAIAAAAIQCN&#10;Q6vx2QAAAAYBAAAPAAAAZHJzL2Rvd25yZXYueG1sTI5BTsMwEEX3SL2DNZXYUactRFGIUwESEgKx&#10;oPQATjzEUe1xZLttuD3DCpZv/tef1+xm78QZYxoDKVivChBIfTAjDQoOn883FYiUNRntAqGCb0yw&#10;axdXja5NuNAHnvd5EDxCqdYKbM5TLWXqLXqdVmFC4uwrRK8zYxykifrC497JTVGU0uuR+IPVEz5Z&#10;7I/7k1fg3h5fD+82+9QfaRziS3V71yWlrpfzwz2IjHP+K8OvPqtDy05dOJFJwjFv19xUsC1BcLyp&#10;GDs+VyXItpH/9dsfAAAA//8DAFBLAQItABQABgAIAAAAIQC2gziS/gAAAOEBAAATAAAAAAAAAAAA&#10;AAAAAAAAAABbQ29udGVudF9UeXBlc10ueG1sUEsBAi0AFAAGAAgAAAAhADj9If/WAAAAlAEAAAsA&#10;AAAAAAAAAAAAAAAALwEAAF9yZWxzLy5yZWxzUEsBAi0AFAAGAAgAAAAhANXDneJ9AgAAXwUAAA4A&#10;AAAAAAAAAAAAAAAALgIAAGRycy9lMm9Eb2MueG1sUEsBAi0AFAAGAAgAAAAhAI1Dq/HZAAAABgEA&#10;AA8AAAAAAAAAAAAAAAAA1wQAAGRycy9kb3ducmV2LnhtbFBLBQYAAAAABAAEAPMAAADdBQAAAAA=&#10;">
                      <v:stroke joinstyle="miter"/>
                      <w10:wrap anchorx="margin" anchory="margin"/>
                    </v:oval>
                  </w:pict>
                </mc:Fallback>
              </mc:AlternateContent>
            </w:r>
          </w:p>
        </w:tc>
        <w:tc>
          <w:tcPr>
            <w:tcW w:w="9268" w:type="dxa"/>
            <w:vAlign w:val="center"/>
          </w:tcPr>
          <w:p w14:paraId="2AE35A90" w14:textId="77777777"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Delayed with multiple challenges and/or data shows a decrease</w:t>
            </w:r>
          </w:p>
        </w:tc>
      </w:tr>
      <w:tr w:rsidR="001A5030" w14:paraId="32624EDE" w14:textId="77777777" w:rsidTr="001A5030">
        <w:tc>
          <w:tcPr>
            <w:tcW w:w="599" w:type="dxa"/>
          </w:tcPr>
          <w:p w14:paraId="7B419CB4" w14:textId="77777777" w:rsidR="001A5030" w:rsidRDefault="001A5030" w:rsidP="00F16339">
            <w:pPr>
              <w:tabs>
                <w:tab w:val="left" w:pos="1440"/>
              </w:tabs>
              <w:spacing w:after="0" w:line="240" w:lineRule="auto"/>
              <w:rPr>
                <w:rFonts w:asciiTheme="majorHAnsi" w:hAnsiTheme="majorHAnsi" w:cstheme="majorHAnsi"/>
                <w:noProof/>
                <w:sz w:val="20"/>
                <w:szCs w:val="20"/>
              </w:rPr>
            </w:pPr>
          </w:p>
        </w:tc>
        <w:tc>
          <w:tcPr>
            <w:tcW w:w="599" w:type="dxa"/>
            <w:vAlign w:val="center"/>
          </w:tcPr>
          <w:p w14:paraId="3A222049" w14:textId="1B7BE65F" w:rsidR="001A5030" w:rsidRDefault="001A5030" w:rsidP="00F16339">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10144" behindDoc="0" locked="0" layoutInCell="1" allowOverlap="1" wp14:anchorId="4B12D01B" wp14:editId="2BC67C8B">
                      <wp:simplePos x="0" y="0"/>
                      <wp:positionH relativeFrom="margin">
                        <wp:posOffset>85725</wp:posOffset>
                      </wp:positionH>
                      <wp:positionV relativeFrom="margin">
                        <wp:posOffset>24130</wp:posOffset>
                      </wp:positionV>
                      <wp:extent cx="95250" cy="95250"/>
                      <wp:effectExtent l="0" t="0" r="0" b="0"/>
                      <wp:wrapNone/>
                      <wp:docPr id="94" name="Oval 94"/>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2710877">
                    <v:oval id="Oval 94" style="position:absolute;margin-left:6.75pt;margin-top:1.9pt;width:7.5pt;height:7.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747070 [1614]" stroked="f" strokeweight="1pt" w14:anchorId="3BFF64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sbfQIAAIIFAAAOAAAAZHJzL2Uyb0RvYy54bWysVEtvEzEQviPxHyzf6SZRAzTqpopaFSGV&#10;NqJFPTteO2vJ9hjbySb8esb2ZhNoBRIiB2ee3zx2Zi6vdkaTrfBBga3p+GxEibAcGmXXNf32dPvu&#10;IyUhMtswDVbUdC8CvZq/fXPZuZmYQAu6EZ4giA2zztW0jdHNqirwVhgWzsAJi0oJ3rCIrF9XjWcd&#10;ohtdTUaj91UHvnEeuAgBpTdFSecZX0rB44OUQUSia4q5xfz6/K7SW80v2WztmWsV79Ng/5CFYcpi&#10;0AHqhkVGNl69gDKKewgg4xkHU4GUiotcA1YzHv1WzWPLnMi1YHOCG9oU/h8sv98+uqXHNnQuzAKS&#10;qYqd9Cb9Y35kl5u1H5oldpFwFF5MJ1PsKEdNIRGjOro6H+InAYYkoqZCa+VCKobN2PYuxGJ9sEri&#10;AFo1t0rrzKQBENfaky3DT7daT7Kr3pgv0BTZdIS/9AExap6XZF64UyRtE56FhFyMk6Q6lpupuNci&#10;2Wn7VUiiGiywRByQS1DGubBxnJMJLWvE33LJgAlZYvwBuwf4tcgDdsmyt0+uIg/y4Dwq0f/kPHjk&#10;yGDj4GyUBf8agMaq+sjF/tCk0prUpRU0+6UnHsoaBcdvFX7dOxbiknncG5wHvAXxAR+poasp9BQl&#10;Lfgfr8mTPY4zainpcA9rGr5vmBeU6M8WB/1ifH6eFjcz59MPE2T8qWZ1qrEbcw04L2O8Oo5nMtlH&#10;fSClB/OMJ2ORoqKKWY6xa8qjPzDXsdwHPDpcLBbZDJfVsXhnHx1P4KmraXSfds/Mu37EI27GPRx2&#10;9sWYF9vkaWGxiSBV3oFjX/t+46LnIe6PUrokp3y2Op7O+U8AAAD//wMAUEsDBBQABgAIAAAAIQDw&#10;UQwN2wAAAAYBAAAPAAAAZHJzL2Rvd25yZXYueG1sTI/BTsMwEETvSPyDtUjcqEMrqijEqQoCCQSX&#10;tiCu23ibBOx1FLtt4OvZnuA4O6PZN+Vi9E4daIhdYAPXkwwUcR1sx42Bt83jVQ4qJmSLLjAZ+KYI&#10;i+r8rMTChiOv6LBOjZISjgUaaFPqC61j3ZLHOAk9sXi7MHhMIodG2wGPUu6dnmbZXHvsWD602NN9&#10;S/XXeu8NPM9XP/2D85vwjk+75esLf8a7D2MuL8blLahEY/oLwwlf0KESpm3Ys43KiZ7dSNLATAaI&#10;Pc1FbuWc56CrUv/Hr34BAAD//wMAUEsBAi0AFAAGAAgAAAAhALaDOJL+AAAA4QEAABMAAAAAAAAA&#10;AAAAAAAAAAAAAFtDb250ZW50X1R5cGVzXS54bWxQSwECLQAUAAYACAAAACEAOP0h/9YAAACUAQAA&#10;CwAAAAAAAAAAAAAAAAAvAQAAX3JlbHMvLnJlbHNQSwECLQAUAAYACAAAACEAJjU7G30CAACCBQAA&#10;DgAAAAAAAAAAAAAAAAAuAgAAZHJzL2Uyb0RvYy54bWxQSwECLQAUAAYACAAAACEA8FEMDdsAAAAG&#10;AQAADwAAAAAAAAAAAAAAAADXBAAAZHJzL2Rvd25yZXYueG1sUEsFBgAAAAAEAAQA8wAAAN8FAAAA&#10;AA==&#10;">
                      <v:stroke joinstyle="miter"/>
                      <w10:wrap anchorx="margin" anchory="margin"/>
                    </v:oval>
                  </w:pict>
                </mc:Fallback>
              </mc:AlternateContent>
            </w:r>
          </w:p>
        </w:tc>
        <w:tc>
          <w:tcPr>
            <w:tcW w:w="9268" w:type="dxa"/>
            <w:vAlign w:val="center"/>
          </w:tcPr>
          <w:p w14:paraId="4A3D729A" w14:textId="77777777" w:rsidR="001A5030" w:rsidRDefault="001A5030" w:rsidP="00F16339">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No longer a focus as priorities have shifted</w:t>
            </w:r>
          </w:p>
        </w:tc>
      </w:tr>
    </w:tbl>
    <w:p w14:paraId="53128261" w14:textId="4C08D220" w:rsidR="00763C77" w:rsidRPr="00763C77" w:rsidRDefault="00763C77" w:rsidP="00763C77">
      <w:pPr>
        <w:tabs>
          <w:tab w:val="left" w:pos="840"/>
        </w:tabs>
        <w:rPr>
          <w:rFonts w:asciiTheme="majorHAnsi" w:hAnsiTheme="majorHAnsi" w:cstheme="majorHAnsi"/>
        </w:rPr>
        <w:sectPr w:rsidR="00763C77" w:rsidRPr="00763C77" w:rsidSect="00D97D33">
          <w:headerReference w:type="default" r:id="rId13"/>
          <w:headerReference w:type="first" r:id="rId14"/>
          <w:pgSz w:w="11906" w:h="16838"/>
          <w:pgMar w:top="720" w:right="720" w:bottom="720" w:left="720" w:header="720" w:footer="720" w:gutter="0"/>
          <w:cols w:space="720"/>
          <w:docGrid w:linePitch="360"/>
        </w:sectPr>
      </w:pPr>
      <w:r>
        <w:rPr>
          <w:rFonts w:asciiTheme="majorHAnsi" w:hAnsiTheme="majorHAnsi" w:cstheme="majorHAnsi"/>
        </w:rPr>
        <w:tab/>
      </w:r>
    </w:p>
    <w:p w14:paraId="228F1991" w14:textId="77777777" w:rsidR="00D97D33" w:rsidRPr="00A33E6B" w:rsidRDefault="00D97D33" w:rsidP="00E06186">
      <w:pPr>
        <w:spacing w:after="0" w:line="240" w:lineRule="auto"/>
        <w:rPr>
          <w:rFonts w:asciiTheme="majorHAnsi" w:hAnsiTheme="majorHAnsi" w:cstheme="majorHAnsi"/>
        </w:rPr>
      </w:pPr>
      <w:r w:rsidRPr="00A33E6B">
        <w:rPr>
          <w:rFonts w:asciiTheme="majorHAnsi" w:hAnsiTheme="majorHAnsi" w:cstheme="majorHAnsi"/>
          <w:sz w:val="24"/>
          <w:szCs w:val="24"/>
          <w:u w:val="single"/>
        </w:rPr>
        <w:lastRenderedPageBreak/>
        <w:t>Theory of Change Statement</w:t>
      </w:r>
      <w:r w:rsidRPr="00A33E6B">
        <w:rPr>
          <w:rFonts w:asciiTheme="majorHAnsi" w:hAnsiTheme="majorHAnsi" w:cstheme="majorHAnsi"/>
          <w:sz w:val="28"/>
          <w:szCs w:val="28"/>
          <w:u w:val="single"/>
        </w:rPr>
        <w:br/>
      </w:r>
      <w:r w:rsidR="00E06186" w:rsidRPr="00A33E6B">
        <w:rPr>
          <w:rFonts w:asciiTheme="majorHAnsi" w:hAnsiTheme="majorHAnsi" w:cstheme="majorHAnsi"/>
        </w:rPr>
        <w:t>Ensure women and girls are supported with the resources, respect, and conditions vital for equitable health and well-being.</w:t>
      </w:r>
    </w:p>
    <w:p w14:paraId="62486C05" w14:textId="77777777" w:rsidR="00D97D33" w:rsidRPr="00A33E6B" w:rsidRDefault="00D97D33" w:rsidP="00D97D33">
      <w:pPr>
        <w:tabs>
          <w:tab w:val="left" w:pos="1440"/>
        </w:tabs>
        <w:spacing w:after="0" w:line="240" w:lineRule="auto"/>
        <w:rPr>
          <w:rFonts w:asciiTheme="majorHAnsi" w:hAnsiTheme="majorHAnsi" w:cstheme="majorHAnsi"/>
          <w:sz w:val="20"/>
          <w:szCs w:val="20"/>
        </w:rPr>
      </w:pPr>
    </w:p>
    <w:p w14:paraId="00A6FA2B" w14:textId="77777777" w:rsidR="00D97D33" w:rsidRPr="00A33E6B" w:rsidRDefault="00D97D33" w:rsidP="00D97D33">
      <w:p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b/>
          <w:bCs/>
          <w:sz w:val="20"/>
          <w:szCs w:val="20"/>
        </w:rPr>
        <w:t>Lead Staff:</w:t>
      </w:r>
      <w:r w:rsidRPr="00A33E6B">
        <w:rPr>
          <w:rFonts w:asciiTheme="majorHAnsi" w:hAnsiTheme="majorHAnsi" w:cstheme="majorHAnsi"/>
          <w:sz w:val="20"/>
          <w:szCs w:val="20"/>
        </w:rPr>
        <w:t xml:space="preserve"> </w:t>
      </w:r>
      <w:r w:rsidR="00E06186" w:rsidRPr="00A33E6B">
        <w:rPr>
          <w:rFonts w:asciiTheme="majorHAnsi" w:hAnsiTheme="majorHAnsi" w:cstheme="majorHAnsi"/>
          <w:sz w:val="20"/>
          <w:szCs w:val="20"/>
        </w:rPr>
        <w:t>Lourdes R</w:t>
      </w:r>
      <w:r w:rsidRPr="00A33E6B">
        <w:rPr>
          <w:rFonts w:asciiTheme="majorHAnsi" w:hAnsiTheme="majorHAnsi" w:cstheme="majorHAnsi"/>
          <w:sz w:val="20"/>
          <w:szCs w:val="20"/>
        </w:rPr>
        <w:t>.</w:t>
      </w:r>
      <w:r w:rsidR="00875A82" w:rsidRPr="00A33E6B">
        <w:rPr>
          <w:rFonts w:asciiTheme="majorHAnsi" w:hAnsiTheme="majorHAnsi" w:cstheme="majorHAnsi"/>
          <w:sz w:val="20"/>
          <w:szCs w:val="20"/>
        </w:rPr>
        <w:br/>
      </w:r>
      <w:r w:rsidRPr="00A33E6B">
        <w:rPr>
          <w:rFonts w:asciiTheme="majorHAnsi" w:hAnsiTheme="majorHAnsi" w:cstheme="majorHAnsi"/>
          <w:b/>
          <w:bCs/>
          <w:sz w:val="20"/>
          <w:szCs w:val="20"/>
        </w:rPr>
        <w:t>Target Population:</w:t>
      </w:r>
      <w:r w:rsidRPr="00A33E6B">
        <w:rPr>
          <w:rFonts w:asciiTheme="majorHAnsi" w:hAnsiTheme="majorHAnsi" w:cstheme="majorHAnsi"/>
          <w:sz w:val="20"/>
          <w:szCs w:val="20"/>
        </w:rPr>
        <w:t xml:space="preserve"> </w:t>
      </w:r>
      <w:r w:rsidR="00875A82" w:rsidRPr="00A33E6B">
        <w:rPr>
          <w:rFonts w:asciiTheme="majorHAnsi" w:hAnsiTheme="majorHAnsi" w:cstheme="majorHAnsi"/>
          <w:sz w:val="20"/>
          <w:szCs w:val="20"/>
        </w:rPr>
        <w:t>Women experiencing poverty and women of color across the socioeconomic spectrum</w:t>
      </w:r>
      <w:r w:rsidRPr="00A33E6B">
        <w:rPr>
          <w:rFonts w:asciiTheme="majorHAnsi" w:hAnsiTheme="majorHAnsi" w:cstheme="majorHAnsi"/>
          <w:sz w:val="20"/>
          <w:szCs w:val="20"/>
        </w:rPr>
        <w:t>.</w:t>
      </w:r>
    </w:p>
    <w:p w14:paraId="4101652C" w14:textId="77777777" w:rsidR="00D97D33" w:rsidRPr="00A33E6B" w:rsidRDefault="00D97D33" w:rsidP="00D97D33">
      <w:pPr>
        <w:tabs>
          <w:tab w:val="left" w:pos="1440"/>
        </w:tabs>
        <w:spacing w:after="0" w:line="240" w:lineRule="auto"/>
        <w:rPr>
          <w:rFonts w:asciiTheme="majorHAnsi" w:hAnsiTheme="majorHAnsi" w:cstheme="majorHAnsi"/>
          <w:sz w:val="20"/>
          <w:szCs w:val="20"/>
        </w:rPr>
      </w:pPr>
    </w:p>
    <w:p w14:paraId="3E809419" w14:textId="77777777" w:rsidR="00D97D33" w:rsidRPr="00A33E6B" w:rsidRDefault="00D97D33" w:rsidP="00D97D33">
      <w:pPr>
        <w:tabs>
          <w:tab w:val="left" w:pos="1440"/>
        </w:tabs>
        <w:spacing w:after="0" w:line="240" w:lineRule="auto"/>
        <w:rPr>
          <w:rFonts w:asciiTheme="majorHAnsi" w:hAnsiTheme="majorHAnsi" w:cstheme="majorHAnsi"/>
          <w:sz w:val="24"/>
          <w:szCs w:val="24"/>
          <w:u w:val="single"/>
        </w:rPr>
      </w:pPr>
      <w:r w:rsidRPr="00A33E6B">
        <w:rPr>
          <w:rFonts w:asciiTheme="majorHAnsi" w:hAnsiTheme="majorHAnsi" w:cstheme="majorHAnsi"/>
          <w:sz w:val="24"/>
          <w:szCs w:val="24"/>
          <w:u w:val="single"/>
        </w:rPr>
        <w:t>Approaches</w:t>
      </w:r>
    </w:p>
    <w:p w14:paraId="705C0796" w14:textId="77777777" w:rsidR="00875A82" w:rsidRPr="00A33E6B" w:rsidRDefault="00875A82" w:rsidP="00875A82">
      <w:pPr>
        <w:pStyle w:val="ListParagraph"/>
        <w:numPr>
          <w:ilvl w:val="0"/>
          <w:numId w:val="5"/>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Establish Central Texas as a women’s health and perinatal safe zone. Lead and join in a shared community commitment to protecting women’s resources, respect, and conditions regardless of what happens in the broader environment.</w:t>
      </w:r>
    </w:p>
    <w:p w14:paraId="71C51EEB" w14:textId="77777777" w:rsidR="00875A82" w:rsidRPr="00A33E6B" w:rsidRDefault="00875A82" w:rsidP="00875A82">
      <w:pPr>
        <w:pStyle w:val="ListParagraph"/>
        <w:numPr>
          <w:ilvl w:val="0"/>
          <w:numId w:val="5"/>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Center women of color (e.g. listen to them, step back while they drive the agenda, include them at key tables, enable them to tell their own stories, invest in their leadership).</w:t>
      </w:r>
    </w:p>
    <w:p w14:paraId="3BF458D3" w14:textId="77777777" w:rsidR="00D97D33" w:rsidRPr="00A33E6B" w:rsidRDefault="00875A82" w:rsidP="00875A82">
      <w:pPr>
        <w:pStyle w:val="ListParagraph"/>
        <w:numPr>
          <w:ilvl w:val="0"/>
          <w:numId w:val="5"/>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Fill gaps in the fragmented safety net women’s health system and fund select innovations.</w:t>
      </w:r>
    </w:p>
    <w:p w14:paraId="4B99056E" w14:textId="77777777" w:rsidR="00D97D33" w:rsidRPr="00A33E6B" w:rsidRDefault="00D97D33" w:rsidP="00D97D33">
      <w:pPr>
        <w:tabs>
          <w:tab w:val="left" w:pos="1440"/>
        </w:tabs>
        <w:spacing w:after="0" w:line="240" w:lineRule="auto"/>
        <w:rPr>
          <w:rFonts w:asciiTheme="majorHAnsi" w:hAnsiTheme="majorHAnsi" w:cstheme="majorHAnsi"/>
          <w:sz w:val="20"/>
          <w:szCs w:val="20"/>
        </w:rPr>
      </w:pPr>
    </w:p>
    <w:p w14:paraId="1836DC3C" w14:textId="77777777" w:rsidR="00D97D33" w:rsidRPr="00A33E6B" w:rsidRDefault="00D97D33" w:rsidP="00D97D33">
      <w:pPr>
        <w:tabs>
          <w:tab w:val="left" w:pos="1440"/>
        </w:tabs>
        <w:spacing w:after="0" w:line="240" w:lineRule="auto"/>
        <w:rPr>
          <w:rFonts w:asciiTheme="majorHAnsi" w:hAnsiTheme="majorHAnsi" w:cstheme="majorHAnsi"/>
          <w:sz w:val="20"/>
          <w:szCs w:val="20"/>
          <w:u w:val="single"/>
        </w:rPr>
      </w:pPr>
      <w:r w:rsidRPr="00A33E6B">
        <w:rPr>
          <w:rFonts w:asciiTheme="majorHAnsi" w:hAnsiTheme="majorHAnsi" w:cstheme="majorHAnsi"/>
          <w:sz w:val="24"/>
          <w:szCs w:val="24"/>
          <w:u w:val="single"/>
        </w:rPr>
        <w:t>Vision of Success</w:t>
      </w:r>
    </w:p>
    <w:p w14:paraId="32B4BDAD" w14:textId="77777777" w:rsidR="00875A82" w:rsidRPr="00A33E6B" w:rsidRDefault="00875A82" w:rsidP="00875A82">
      <w:pPr>
        <w:pStyle w:val="ListParagraph"/>
        <w:numPr>
          <w:ilvl w:val="0"/>
          <w:numId w:val="2"/>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Women and girls of color experience birth equity (including but not limited to equitable outcomes in perinatal care, maternal morbidity and mortality, and newborn outcomes).</w:t>
      </w:r>
    </w:p>
    <w:p w14:paraId="2F69277B" w14:textId="77777777" w:rsidR="00875A82" w:rsidRPr="00A33E6B" w:rsidRDefault="00875A82" w:rsidP="00875A82">
      <w:pPr>
        <w:pStyle w:val="ListParagraph"/>
        <w:numPr>
          <w:ilvl w:val="0"/>
          <w:numId w:val="2"/>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Women’s health safety net policies and programs are less fragmented, resulting in continuity of access between primary care, sexual and reproductive health care, and perinatal care.</w:t>
      </w:r>
    </w:p>
    <w:p w14:paraId="16E40655" w14:textId="77777777" w:rsidR="00875A82" w:rsidRPr="00A33E6B" w:rsidRDefault="00875A82" w:rsidP="00875A82">
      <w:pPr>
        <w:pStyle w:val="ListParagraph"/>
        <w:numPr>
          <w:ilvl w:val="0"/>
          <w:numId w:val="2"/>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Women and girls can obtain low barrier family planning and contraceptive care, including the most effective methods, in clinical and community settings.</w:t>
      </w:r>
    </w:p>
    <w:p w14:paraId="51203600" w14:textId="77777777" w:rsidR="00875A82" w:rsidRPr="00A33E6B" w:rsidRDefault="00875A82" w:rsidP="00875A82">
      <w:pPr>
        <w:pStyle w:val="ListParagraph"/>
        <w:numPr>
          <w:ilvl w:val="0"/>
          <w:numId w:val="2"/>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Communities are empowered to share their own narratives and stories.</w:t>
      </w:r>
    </w:p>
    <w:p w14:paraId="08D96CC5" w14:textId="77777777" w:rsidR="00D97D33" w:rsidRPr="00A33E6B" w:rsidRDefault="00875A82" w:rsidP="00875A82">
      <w:pPr>
        <w:pStyle w:val="ListParagraph"/>
        <w:numPr>
          <w:ilvl w:val="0"/>
          <w:numId w:val="2"/>
        </w:numPr>
        <w:tabs>
          <w:tab w:val="left" w:pos="1440"/>
        </w:tabs>
        <w:spacing w:after="0" w:line="240" w:lineRule="auto"/>
        <w:rPr>
          <w:rFonts w:asciiTheme="majorHAnsi" w:hAnsiTheme="majorHAnsi" w:cstheme="majorHAnsi"/>
          <w:sz w:val="20"/>
          <w:szCs w:val="20"/>
        </w:rPr>
      </w:pPr>
      <w:r w:rsidRPr="00A33E6B">
        <w:rPr>
          <w:rFonts w:asciiTheme="majorHAnsi" w:hAnsiTheme="majorHAnsi" w:cstheme="majorHAnsi"/>
          <w:sz w:val="20"/>
          <w:szCs w:val="20"/>
        </w:rPr>
        <w:t>St. David’s Foundation’s women’s health work aligns with other issues and movements relevant to the health of women and girls (e.g. improving conditions for caregivers, gender-based violence), expanding our intersectional partners and community impact.</w:t>
      </w:r>
    </w:p>
    <w:p w14:paraId="1299C43A" w14:textId="77777777" w:rsidR="00D97D33" w:rsidRPr="00A33E6B" w:rsidRDefault="00D97D33" w:rsidP="00D97D33">
      <w:pPr>
        <w:tabs>
          <w:tab w:val="left" w:pos="1440"/>
        </w:tabs>
        <w:spacing w:after="0" w:line="240" w:lineRule="auto"/>
        <w:rPr>
          <w:rFonts w:asciiTheme="majorHAnsi" w:hAnsiTheme="majorHAnsi" w:cstheme="majorHAnsi"/>
          <w:sz w:val="20"/>
          <w:szCs w:val="20"/>
        </w:rPr>
      </w:pPr>
    </w:p>
    <w:p w14:paraId="05599EC0" w14:textId="77777777" w:rsidR="00D97D33" w:rsidRPr="00A33E6B" w:rsidRDefault="00D97D33" w:rsidP="00D97D33">
      <w:pPr>
        <w:tabs>
          <w:tab w:val="left" w:pos="1440"/>
        </w:tabs>
        <w:spacing w:after="0" w:line="240" w:lineRule="auto"/>
        <w:rPr>
          <w:rFonts w:asciiTheme="majorHAnsi" w:hAnsiTheme="majorHAnsi" w:cstheme="majorHAnsi"/>
          <w:sz w:val="24"/>
          <w:szCs w:val="24"/>
          <w:u w:val="single"/>
        </w:rPr>
      </w:pPr>
      <w:r w:rsidRPr="00A33E6B">
        <w:rPr>
          <w:rFonts w:asciiTheme="majorHAnsi" w:hAnsiTheme="majorHAnsi" w:cstheme="majorHAnsi"/>
          <w:sz w:val="24"/>
          <w:szCs w:val="24"/>
          <w:u w:val="single"/>
        </w:rPr>
        <w:t>Tracking Progress</w:t>
      </w:r>
    </w:p>
    <w:p w14:paraId="4DDBEF00" w14:textId="77777777" w:rsidR="00D97D33" w:rsidRPr="00A33E6B" w:rsidRDefault="00D97D33" w:rsidP="00D97D33">
      <w:pPr>
        <w:tabs>
          <w:tab w:val="left" w:pos="1440"/>
        </w:tabs>
        <w:spacing w:after="0" w:line="240" w:lineRule="auto"/>
        <w:rPr>
          <w:rFonts w:asciiTheme="majorHAnsi" w:hAnsiTheme="majorHAnsi" w:cstheme="majorHAnsi"/>
          <w:sz w:val="20"/>
          <w:szCs w:val="20"/>
        </w:rPr>
      </w:pPr>
    </w:p>
    <w:tbl>
      <w:tblPr>
        <w:tblStyle w:val="GridTable4-Accent1"/>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20" w:firstRow="1" w:lastRow="0" w:firstColumn="0" w:lastColumn="0" w:noHBand="1" w:noVBand="1"/>
      </w:tblPr>
      <w:tblGrid>
        <w:gridCol w:w="5720"/>
        <w:gridCol w:w="948"/>
        <w:gridCol w:w="947"/>
        <w:gridCol w:w="947"/>
        <w:gridCol w:w="947"/>
        <w:gridCol w:w="947"/>
      </w:tblGrid>
      <w:tr w:rsidR="00101619" w:rsidRPr="00A33E6B" w14:paraId="2B11509D" w14:textId="17A4B550" w:rsidTr="006431EA">
        <w:trPr>
          <w:cnfStyle w:val="100000000000" w:firstRow="1" w:lastRow="0" w:firstColumn="0" w:lastColumn="0" w:oddVBand="0" w:evenVBand="0" w:oddHBand="0" w:evenHBand="0" w:firstRowFirstColumn="0" w:firstRowLastColumn="0" w:lastRowFirstColumn="0" w:lastRowLastColumn="0"/>
        </w:trPr>
        <w:tc>
          <w:tcPr>
            <w:tcW w:w="2735" w:type="pct"/>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2F5496" w:themeFill="accent1" w:themeFillShade="BF"/>
            <w:vAlign w:val="center"/>
          </w:tcPr>
          <w:p w14:paraId="0660C155" w14:textId="77777777" w:rsidR="00101619" w:rsidRPr="00A33E6B" w:rsidRDefault="00101619" w:rsidP="00101619">
            <w:pPr>
              <w:tabs>
                <w:tab w:val="left" w:pos="1440"/>
              </w:tabs>
              <w:spacing w:after="0" w:line="240" w:lineRule="auto"/>
              <w:rPr>
                <w:rFonts w:asciiTheme="majorHAnsi" w:hAnsiTheme="majorHAnsi" w:cstheme="majorHAnsi"/>
                <w:b w:val="0"/>
                <w:bCs w:val="0"/>
                <w:sz w:val="20"/>
                <w:szCs w:val="20"/>
              </w:rPr>
            </w:pPr>
            <w:r w:rsidRPr="00A33E6B">
              <w:rPr>
                <w:rFonts w:asciiTheme="majorHAnsi" w:hAnsiTheme="majorHAnsi" w:cstheme="majorHAnsi"/>
                <w:b w:val="0"/>
                <w:bCs w:val="0"/>
                <w:sz w:val="20"/>
                <w:szCs w:val="20"/>
              </w:rPr>
              <w:t>Key Services Goals</w:t>
            </w:r>
          </w:p>
          <w:p w14:paraId="5A22C26D" w14:textId="77777777" w:rsidR="00101619" w:rsidRPr="00A33E6B" w:rsidRDefault="00101619" w:rsidP="00101619">
            <w:pPr>
              <w:tabs>
                <w:tab w:val="left" w:pos="1440"/>
              </w:tabs>
              <w:spacing w:after="0" w:line="240" w:lineRule="auto"/>
              <w:rPr>
                <w:rFonts w:asciiTheme="majorHAnsi" w:hAnsiTheme="majorHAnsi" w:cstheme="majorHAnsi"/>
                <w:b w:val="0"/>
                <w:bCs w:val="0"/>
                <w:i/>
                <w:iCs/>
                <w:sz w:val="20"/>
                <w:szCs w:val="20"/>
              </w:rPr>
            </w:pPr>
            <w:r w:rsidRPr="00A33E6B">
              <w:rPr>
                <w:rFonts w:asciiTheme="majorHAnsi" w:hAnsiTheme="majorHAnsi" w:cstheme="majorHAnsi"/>
                <w:b w:val="0"/>
                <w:bCs w:val="0"/>
                <w:i/>
                <w:iCs/>
                <w:sz w:val="20"/>
                <w:szCs w:val="20"/>
              </w:rPr>
              <w:t>Indicators</w:t>
            </w:r>
          </w:p>
        </w:tc>
        <w:tc>
          <w:tcPr>
            <w:tcW w:w="453"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FEEA13F" w14:textId="77777777" w:rsidR="00101619" w:rsidRPr="00A33E6B" w:rsidRDefault="00101619" w:rsidP="00101619">
            <w:pPr>
              <w:tabs>
                <w:tab w:val="left" w:pos="1440"/>
              </w:tabs>
              <w:spacing w:after="0" w:line="240" w:lineRule="auto"/>
              <w:jc w:val="center"/>
              <w:rPr>
                <w:rFonts w:asciiTheme="majorHAnsi" w:hAnsiTheme="majorHAnsi" w:cstheme="majorHAnsi"/>
                <w:b w:val="0"/>
                <w:bCs w:val="0"/>
                <w:sz w:val="20"/>
                <w:szCs w:val="20"/>
              </w:rPr>
            </w:pPr>
            <w:r w:rsidRPr="00A33E6B">
              <w:rPr>
                <w:rFonts w:asciiTheme="majorHAnsi" w:hAnsiTheme="majorHAnsi" w:cstheme="majorHAnsi"/>
                <w:b w:val="0"/>
                <w:bCs w:val="0"/>
                <w:sz w:val="20"/>
                <w:szCs w:val="20"/>
              </w:rPr>
              <w:t>Planning Year</w:t>
            </w:r>
          </w:p>
          <w:p w14:paraId="59DEC491" w14:textId="77777777" w:rsidR="00101619" w:rsidRPr="00A33E6B" w:rsidRDefault="00101619" w:rsidP="00101619">
            <w:pPr>
              <w:tabs>
                <w:tab w:val="left" w:pos="1440"/>
              </w:tabs>
              <w:spacing w:after="0" w:line="240" w:lineRule="auto"/>
              <w:jc w:val="center"/>
              <w:rPr>
                <w:rFonts w:asciiTheme="majorHAnsi" w:hAnsiTheme="majorHAnsi" w:cstheme="majorHAnsi"/>
                <w:b w:val="0"/>
                <w:bCs w:val="0"/>
                <w:sz w:val="20"/>
                <w:szCs w:val="20"/>
              </w:rPr>
            </w:pPr>
            <w:r w:rsidRPr="00A33E6B">
              <w:rPr>
                <w:rFonts w:asciiTheme="majorHAnsi" w:hAnsiTheme="majorHAnsi" w:cstheme="majorHAnsi"/>
                <w:b w:val="0"/>
                <w:bCs w:val="0"/>
                <w:sz w:val="20"/>
                <w:szCs w:val="20"/>
              </w:rPr>
              <w:t>2019</w:t>
            </w:r>
          </w:p>
        </w:tc>
        <w:tc>
          <w:tcPr>
            <w:tcW w:w="453"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1BC64ABE" w14:textId="77777777" w:rsidR="00101619" w:rsidRPr="00F66D7B" w:rsidRDefault="00101619" w:rsidP="00101619">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t>One</w:t>
            </w:r>
          </w:p>
          <w:p w14:paraId="1D47EA6F" w14:textId="212E1D1D" w:rsidR="00101619" w:rsidRPr="00A33E6B" w:rsidRDefault="00101619" w:rsidP="00101619">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2020</w:t>
            </w:r>
          </w:p>
        </w:tc>
        <w:tc>
          <w:tcPr>
            <w:tcW w:w="453"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50E3151F" w14:textId="77777777" w:rsidR="00101619" w:rsidRPr="00F66D7B" w:rsidRDefault="00101619" w:rsidP="00101619">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r>
            <w:r>
              <w:rPr>
                <w:rFonts w:asciiTheme="majorHAnsi" w:hAnsiTheme="majorHAnsi" w:cstheme="majorHAnsi"/>
                <w:b w:val="0"/>
                <w:bCs w:val="0"/>
                <w:sz w:val="20"/>
                <w:szCs w:val="20"/>
              </w:rPr>
              <w:t>Two</w:t>
            </w:r>
          </w:p>
          <w:p w14:paraId="360E7A85" w14:textId="32AE1DDB" w:rsidR="00101619" w:rsidRPr="00F66D7B" w:rsidRDefault="00101619" w:rsidP="00101619">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202</w:t>
            </w:r>
            <w:r>
              <w:rPr>
                <w:rFonts w:asciiTheme="majorHAnsi" w:hAnsiTheme="majorHAnsi" w:cstheme="majorHAnsi"/>
                <w:b w:val="0"/>
                <w:bCs w:val="0"/>
                <w:sz w:val="20"/>
                <w:szCs w:val="20"/>
              </w:rPr>
              <w:t>1</w:t>
            </w:r>
          </w:p>
        </w:tc>
        <w:tc>
          <w:tcPr>
            <w:tcW w:w="453"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6C88E4D6" w14:textId="02D28877" w:rsidR="00101619" w:rsidRPr="007A353A" w:rsidRDefault="00101619" w:rsidP="00101619">
            <w:pPr>
              <w:tabs>
                <w:tab w:val="left" w:pos="1440"/>
              </w:tabs>
              <w:spacing w:after="0" w:line="240" w:lineRule="auto"/>
              <w:jc w:val="center"/>
              <w:rPr>
                <w:rFonts w:asciiTheme="majorHAnsi" w:hAnsiTheme="majorHAnsi" w:cstheme="majorHAnsi"/>
                <w:sz w:val="20"/>
                <w:szCs w:val="20"/>
              </w:rPr>
            </w:pPr>
            <w:r w:rsidRPr="007A353A">
              <w:rPr>
                <w:rFonts w:asciiTheme="majorHAnsi" w:hAnsiTheme="majorHAnsi" w:cstheme="majorHAnsi"/>
                <w:sz w:val="20"/>
                <w:szCs w:val="20"/>
              </w:rPr>
              <w:t>Year Three 2022</w:t>
            </w:r>
          </w:p>
        </w:tc>
        <w:tc>
          <w:tcPr>
            <w:tcW w:w="453"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24CC8A6B" w14:textId="06CCBCFB" w:rsidR="00101619" w:rsidRPr="00A33E6B" w:rsidRDefault="00101619" w:rsidP="00101619">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Percent Change</w:t>
            </w:r>
          </w:p>
        </w:tc>
      </w:tr>
      <w:tr w:rsidR="00101619" w:rsidRPr="00A33E6B" w14:paraId="79378CF1" w14:textId="55E6E1DE" w:rsidTr="006431EA">
        <w:tc>
          <w:tcPr>
            <w:tcW w:w="2735" w:type="pct"/>
            <w:tcBorders>
              <w:top w:val="single" w:sz="4" w:space="0" w:color="2F5496" w:themeColor="accent1" w:themeShade="BF"/>
            </w:tcBorders>
          </w:tcPr>
          <w:p w14:paraId="7A3DDA7F" w14:textId="77777777" w:rsidR="00101619" w:rsidRPr="00A33E6B" w:rsidRDefault="00101619" w:rsidP="00101619">
            <w:pPr>
              <w:pStyle w:val="Pa1"/>
              <w:rPr>
                <w:rFonts w:asciiTheme="majorHAnsi" w:hAnsiTheme="majorHAnsi" w:cstheme="majorHAnsi"/>
                <w:color w:val="221E1F"/>
                <w:sz w:val="22"/>
                <w:szCs w:val="22"/>
              </w:rPr>
            </w:pPr>
            <w:r w:rsidRPr="00A33E6B">
              <w:rPr>
                <w:rFonts w:asciiTheme="majorHAnsi" w:hAnsiTheme="majorHAnsi" w:cstheme="majorHAnsi"/>
                <w:color w:val="221E1F"/>
                <w:sz w:val="22"/>
                <w:szCs w:val="22"/>
              </w:rPr>
              <w:t>Increase access to family planning and contraceptive care</w:t>
            </w:r>
          </w:p>
          <w:p w14:paraId="10986ED1" w14:textId="77777777" w:rsidR="00101619" w:rsidRPr="00A33E6B" w:rsidRDefault="00101619" w:rsidP="00101619">
            <w:pPr>
              <w:pStyle w:val="Pa1"/>
              <w:rPr>
                <w:rFonts w:asciiTheme="majorHAnsi" w:hAnsiTheme="majorHAnsi" w:cstheme="majorHAnsi"/>
                <w:i/>
                <w:iCs/>
                <w:color w:val="221E1F"/>
                <w:sz w:val="22"/>
                <w:szCs w:val="22"/>
              </w:rPr>
            </w:pPr>
            <w:r w:rsidRPr="00A33E6B">
              <w:rPr>
                <w:rFonts w:asciiTheme="majorHAnsi" w:hAnsiTheme="majorHAnsi" w:cstheme="majorHAnsi"/>
                <w:i/>
                <w:iCs/>
                <w:color w:val="221E1F"/>
                <w:sz w:val="22"/>
                <w:szCs w:val="22"/>
              </w:rPr>
              <w:t xml:space="preserve">People receiving family planning services </w:t>
            </w:r>
          </w:p>
        </w:tc>
        <w:tc>
          <w:tcPr>
            <w:tcW w:w="453" w:type="pct"/>
            <w:tcBorders>
              <w:top w:val="single" w:sz="4" w:space="0" w:color="2F5496" w:themeColor="accent1" w:themeShade="BF"/>
            </w:tcBorders>
            <w:vAlign w:val="center"/>
          </w:tcPr>
          <w:p w14:paraId="4E6240FA" w14:textId="77777777" w:rsidR="00101619" w:rsidRPr="00A33E6B" w:rsidRDefault="00101619" w:rsidP="00101619">
            <w:pPr>
              <w:tabs>
                <w:tab w:val="left" w:pos="1440"/>
              </w:tabs>
              <w:spacing w:after="0" w:line="240" w:lineRule="auto"/>
              <w:jc w:val="center"/>
              <w:rPr>
                <w:rFonts w:asciiTheme="majorHAnsi" w:hAnsiTheme="majorHAnsi" w:cstheme="majorHAnsi"/>
                <w:sz w:val="20"/>
                <w:szCs w:val="20"/>
              </w:rPr>
            </w:pPr>
            <w:r w:rsidRPr="00A33E6B">
              <w:rPr>
                <w:rFonts w:asciiTheme="majorHAnsi" w:hAnsiTheme="majorHAnsi" w:cstheme="majorHAnsi"/>
                <w:sz w:val="20"/>
                <w:szCs w:val="20"/>
              </w:rPr>
              <w:t>2,465</w:t>
            </w:r>
          </w:p>
        </w:tc>
        <w:tc>
          <w:tcPr>
            <w:tcW w:w="453" w:type="pct"/>
            <w:tcBorders>
              <w:top w:val="single" w:sz="4" w:space="0" w:color="2F5496" w:themeColor="accent1" w:themeShade="BF"/>
            </w:tcBorders>
            <w:vAlign w:val="center"/>
          </w:tcPr>
          <w:p w14:paraId="7F8C8CE2" w14:textId="2C0F86E8" w:rsidR="00101619" w:rsidRPr="00A33E6B" w:rsidRDefault="00101619" w:rsidP="00101619">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5,311</w:t>
            </w:r>
          </w:p>
        </w:tc>
        <w:tc>
          <w:tcPr>
            <w:tcW w:w="453" w:type="pct"/>
            <w:tcBorders>
              <w:top w:val="single" w:sz="4" w:space="0" w:color="2F5496" w:themeColor="accent1" w:themeShade="BF"/>
            </w:tcBorders>
            <w:vAlign w:val="center"/>
          </w:tcPr>
          <w:p w14:paraId="7B0CE2D9" w14:textId="3EF4D8F6" w:rsidR="00101619" w:rsidRPr="00322B11" w:rsidRDefault="00DA6494" w:rsidP="00101619">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11,793</w:t>
            </w:r>
            <w:r w:rsidR="00E51602">
              <w:rPr>
                <w:rFonts w:asciiTheme="majorHAnsi" w:hAnsiTheme="majorHAnsi" w:cstheme="majorHAnsi"/>
                <w:sz w:val="20"/>
                <w:szCs w:val="20"/>
              </w:rPr>
              <w:t>*</w:t>
            </w:r>
          </w:p>
        </w:tc>
        <w:tc>
          <w:tcPr>
            <w:tcW w:w="453" w:type="pct"/>
            <w:tcBorders>
              <w:top w:val="single" w:sz="4" w:space="0" w:color="2F5496" w:themeColor="accent1" w:themeShade="BF"/>
            </w:tcBorders>
            <w:vAlign w:val="center"/>
          </w:tcPr>
          <w:p w14:paraId="0F60E12E" w14:textId="63C91530" w:rsidR="00101619" w:rsidRPr="007A353A" w:rsidRDefault="00DA6494" w:rsidP="00101619">
            <w:pPr>
              <w:tabs>
                <w:tab w:val="left" w:pos="1440"/>
              </w:tabs>
              <w:spacing w:after="0" w:line="240" w:lineRule="auto"/>
              <w:jc w:val="center"/>
              <w:rPr>
                <w:rFonts w:asciiTheme="majorHAnsi" w:hAnsiTheme="majorHAnsi" w:cstheme="majorHAnsi"/>
                <w:b/>
                <w:bCs/>
                <w:sz w:val="20"/>
                <w:szCs w:val="20"/>
              </w:rPr>
            </w:pPr>
            <w:r>
              <w:rPr>
                <w:rFonts w:asciiTheme="majorHAnsi" w:hAnsiTheme="majorHAnsi" w:cstheme="majorHAnsi"/>
                <w:b/>
                <w:bCs/>
                <w:sz w:val="20"/>
                <w:szCs w:val="20"/>
              </w:rPr>
              <w:t>2</w:t>
            </w:r>
            <w:r w:rsidR="00101619" w:rsidRPr="007A353A">
              <w:rPr>
                <w:rFonts w:asciiTheme="majorHAnsi" w:hAnsiTheme="majorHAnsi" w:cstheme="majorHAnsi"/>
                <w:b/>
                <w:bCs/>
                <w:sz w:val="20"/>
                <w:szCs w:val="20"/>
              </w:rPr>
              <w:t>,</w:t>
            </w:r>
            <w:r>
              <w:rPr>
                <w:rFonts w:asciiTheme="majorHAnsi" w:hAnsiTheme="majorHAnsi" w:cstheme="majorHAnsi"/>
                <w:b/>
                <w:bCs/>
                <w:sz w:val="20"/>
                <w:szCs w:val="20"/>
              </w:rPr>
              <w:t>742</w:t>
            </w:r>
          </w:p>
        </w:tc>
        <w:tc>
          <w:tcPr>
            <w:tcW w:w="453" w:type="pct"/>
            <w:tcBorders>
              <w:top w:val="single" w:sz="4" w:space="0" w:color="2F5496" w:themeColor="accent1" w:themeShade="BF"/>
            </w:tcBorders>
            <w:vAlign w:val="center"/>
          </w:tcPr>
          <w:p w14:paraId="1573E7EE" w14:textId="7370F80A" w:rsidR="00101619" w:rsidRPr="006431EA" w:rsidRDefault="004E311F" w:rsidP="00101619">
            <w:pPr>
              <w:tabs>
                <w:tab w:val="left" w:pos="1440"/>
              </w:tabs>
              <w:spacing w:after="0" w:line="240" w:lineRule="auto"/>
              <w:jc w:val="center"/>
              <w:rPr>
                <w:rFonts w:asciiTheme="majorHAnsi" w:hAnsiTheme="majorHAnsi" w:cstheme="majorHAnsi"/>
                <w:color w:val="00B050"/>
                <w:sz w:val="20"/>
                <w:szCs w:val="20"/>
              </w:rPr>
            </w:pPr>
            <w:r>
              <w:rPr>
                <w:rFonts w:asciiTheme="majorHAnsi" w:hAnsiTheme="majorHAnsi" w:cstheme="majorHAnsi"/>
                <w:color w:val="00B050"/>
                <w:sz w:val="20"/>
                <w:szCs w:val="20"/>
              </w:rPr>
              <w:t>+</w:t>
            </w:r>
            <w:r w:rsidR="00E44802">
              <w:rPr>
                <w:rFonts w:asciiTheme="majorHAnsi" w:hAnsiTheme="majorHAnsi" w:cstheme="majorHAnsi"/>
                <w:color w:val="00B050"/>
                <w:sz w:val="20"/>
                <w:szCs w:val="20"/>
              </w:rPr>
              <w:t>1</w:t>
            </w:r>
            <w:r>
              <w:rPr>
                <w:rFonts w:asciiTheme="majorHAnsi" w:hAnsiTheme="majorHAnsi" w:cstheme="majorHAnsi"/>
                <w:color w:val="00B050"/>
                <w:sz w:val="20"/>
                <w:szCs w:val="20"/>
              </w:rPr>
              <w:t>1</w:t>
            </w:r>
            <w:r w:rsidR="00101619" w:rsidRPr="006431EA">
              <w:rPr>
                <w:rFonts w:asciiTheme="majorHAnsi" w:hAnsiTheme="majorHAnsi" w:cstheme="majorHAnsi"/>
                <w:color w:val="00B050"/>
                <w:sz w:val="20"/>
                <w:szCs w:val="20"/>
              </w:rPr>
              <w:t>%</w:t>
            </w:r>
          </w:p>
        </w:tc>
      </w:tr>
      <w:tr w:rsidR="00101619" w:rsidRPr="00A33E6B" w14:paraId="3BD1B6E1" w14:textId="1A95469E" w:rsidTr="006431EA">
        <w:tc>
          <w:tcPr>
            <w:tcW w:w="2735" w:type="pct"/>
          </w:tcPr>
          <w:p w14:paraId="1B404EAA" w14:textId="77777777" w:rsidR="00101619" w:rsidRPr="00A33E6B" w:rsidRDefault="00101619" w:rsidP="00101619">
            <w:pPr>
              <w:pStyle w:val="Pa1"/>
              <w:rPr>
                <w:rFonts w:asciiTheme="majorHAnsi" w:hAnsiTheme="majorHAnsi" w:cstheme="majorHAnsi"/>
                <w:color w:val="221E1F"/>
                <w:sz w:val="22"/>
                <w:szCs w:val="22"/>
              </w:rPr>
            </w:pPr>
            <w:r w:rsidRPr="00A33E6B">
              <w:rPr>
                <w:rFonts w:asciiTheme="majorHAnsi" w:hAnsiTheme="majorHAnsi" w:cstheme="majorHAnsi"/>
                <w:color w:val="221E1F"/>
                <w:sz w:val="22"/>
                <w:szCs w:val="22"/>
              </w:rPr>
              <w:t xml:space="preserve">Increase access to comprehensive sexuality education and pregnancy prevention programming for young adults. </w:t>
            </w:r>
            <w:r w:rsidRPr="00A33E6B">
              <w:rPr>
                <w:rFonts w:asciiTheme="majorHAnsi" w:hAnsiTheme="majorHAnsi" w:cstheme="majorHAnsi"/>
                <w:i/>
                <w:iCs/>
                <w:color w:val="221E1F"/>
                <w:sz w:val="22"/>
                <w:szCs w:val="22"/>
              </w:rPr>
              <w:t>Students receiving comprehensive sexuality education</w:t>
            </w:r>
          </w:p>
        </w:tc>
        <w:tc>
          <w:tcPr>
            <w:tcW w:w="453" w:type="pct"/>
            <w:vAlign w:val="center"/>
          </w:tcPr>
          <w:p w14:paraId="781E2B53" w14:textId="77777777" w:rsidR="00101619" w:rsidRPr="00A33E6B" w:rsidRDefault="00101619" w:rsidP="00101619">
            <w:pPr>
              <w:tabs>
                <w:tab w:val="left" w:pos="1440"/>
              </w:tabs>
              <w:spacing w:after="0" w:line="240" w:lineRule="auto"/>
              <w:jc w:val="center"/>
              <w:rPr>
                <w:rFonts w:asciiTheme="majorHAnsi" w:hAnsiTheme="majorHAnsi" w:cstheme="majorHAnsi"/>
                <w:sz w:val="20"/>
                <w:szCs w:val="20"/>
              </w:rPr>
            </w:pPr>
            <w:r w:rsidRPr="00A33E6B">
              <w:rPr>
                <w:rFonts w:asciiTheme="majorHAnsi" w:hAnsiTheme="majorHAnsi" w:cstheme="majorHAnsi"/>
                <w:sz w:val="20"/>
                <w:szCs w:val="20"/>
              </w:rPr>
              <w:t>1,029</w:t>
            </w:r>
          </w:p>
        </w:tc>
        <w:tc>
          <w:tcPr>
            <w:tcW w:w="453" w:type="pct"/>
            <w:vAlign w:val="center"/>
          </w:tcPr>
          <w:p w14:paraId="4E4A42C1" w14:textId="019052D6" w:rsidR="00101619" w:rsidRPr="00A33E6B" w:rsidRDefault="00101619" w:rsidP="00101619">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1,331</w:t>
            </w:r>
          </w:p>
        </w:tc>
        <w:tc>
          <w:tcPr>
            <w:tcW w:w="453" w:type="pct"/>
            <w:vAlign w:val="center"/>
          </w:tcPr>
          <w:p w14:paraId="77926D5D" w14:textId="0EFE0738" w:rsidR="00101619" w:rsidRPr="00322B11" w:rsidRDefault="00101619" w:rsidP="00101619">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2,604</w:t>
            </w:r>
          </w:p>
        </w:tc>
        <w:tc>
          <w:tcPr>
            <w:tcW w:w="453" w:type="pct"/>
            <w:vAlign w:val="center"/>
          </w:tcPr>
          <w:p w14:paraId="506615D4" w14:textId="78DEE0A0" w:rsidR="00101619" w:rsidRPr="007A353A" w:rsidRDefault="00101619" w:rsidP="00101619">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sz w:val="20"/>
                <w:szCs w:val="20"/>
              </w:rPr>
              <w:t>1,061</w:t>
            </w:r>
          </w:p>
        </w:tc>
        <w:tc>
          <w:tcPr>
            <w:tcW w:w="453" w:type="pct"/>
            <w:vAlign w:val="center"/>
          </w:tcPr>
          <w:p w14:paraId="6BC2D4DE" w14:textId="0D726E38" w:rsidR="00101619" w:rsidRPr="00322B11" w:rsidRDefault="004E311F" w:rsidP="00101619">
            <w:pPr>
              <w:tabs>
                <w:tab w:val="left" w:pos="1440"/>
              </w:tabs>
              <w:spacing w:after="0" w:line="240" w:lineRule="auto"/>
              <w:jc w:val="center"/>
              <w:rPr>
                <w:rFonts w:asciiTheme="majorHAnsi" w:hAnsiTheme="majorHAnsi" w:cstheme="majorHAnsi"/>
                <w:color w:val="00B050"/>
                <w:sz w:val="20"/>
                <w:szCs w:val="20"/>
              </w:rPr>
            </w:pPr>
            <w:r w:rsidRPr="004E311F">
              <w:rPr>
                <w:rFonts w:asciiTheme="majorHAnsi" w:hAnsiTheme="majorHAnsi" w:cstheme="majorHAnsi"/>
                <w:sz w:val="20"/>
                <w:szCs w:val="20"/>
              </w:rPr>
              <w:t>+3</w:t>
            </w:r>
            <w:r w:rsidR="00101619" w:rsidRPr="004E311F">
              <w:rPr>
                <w:rFonts w:asciiTheme="majorHAnsi" w:hAnsiTheme="majorHAnsi" w:cstheme="majorHAnsi"/>
                <w:sz w:val="20"/>
                <w:szCs w:val="20"/>
              </w:rPr>
              <w:t>%</w:t>
            </w:r>
          </w:p>
        </w:tc>
      </w:tr>
      <w:tr w:rsidR="004E311F" w:rsidRPr="00A33E6B" w14:paraId="1C029000" w14:textId="2C6D2EB4" w:rsidTr="006431EA">
        <w:tc>
          <w:tcPr>
            <w:tcW w:w="2735" w:type="pct"/>
          </w:tcPr>
          <w:p w14:paraId="5AA68A10" w14:textId="77777777" w:rsidR="004E311F" w:rsidRPr="00A33E6B" w:rsidRDefault="004E311F" w:rsidP="004E311F">
            <w:pPr>
              <w:pStyle w:val="Pa1"/>
              <w:rPr>
                <w:rFonts w:asciiTheme="majorHAnsi" w:hAnsiTheme="majorHAnsi" w:cstheme="majorHAnsi"/>
                <w:color w:val="221E1F"/>
                <w:sz w:val="22"/>
                <w:szCs w:val="22"/>
              </w:rPr>
            </w:pPr>
            <w:r w:rsidRPr="00A33E6B">
              <w:rPr>
                <w:rFonts w:asciiTheme="majorHAnsi" w:hAnsiTheme="majorHAnsi" w:cstheme="majorHAnsi"/>
                <w:color w:val="221E1F"/>
                <w:sz w:val="22"/>
                <w:szCs w:val="22"/>
              </w:rPr>
              <w:t>Increase access to culturally congruent perinatal care</w:t>
            </w:r>
          </w:p>
          <w:p w14:paraId="291C513F" w14:textId="77777777" w:rsidR="004E311F" w:rsidRPr="00A33E6B" w:rsidRDefault="004E311F" w:rsidP="004E311F">
            <w:pPr>
              <w:pStyle w:val="Pa1"/>
              <w:rPr>
                <w:rFonts w:asciiTheme="majorHAnsi" w:hAnsiTheme="majorHAnsi" w:cstheme="majorHAnsi"/>
                <w:i/>
                <w:iCs/>
                <w:color w:val="221E1F"/>
                <w:sz w:val="22"/>
                <w:szCs w:val="22"/>
              </w:rPr>
            </w:pPr>
            <w:r w:rsidRPr="00A33E6B">
              <w:rPr>
                <w:rFonts w:asciiTheme="majorHAnsi" w:hAnsiTheme="majorHAnsi" w:cstheme="majorHAnsi"/>
                <w:i/>
                <w:iCs/>
                <w:color w:val="221E1F"/>
                <w:sz w:val="22"/>
                <w:szCs w:val="22"/>
              </w:rPr>
              <w:t>People receiving culturally congruent perinatal support</w:t>
            </w:r>
          </w:p>
        </w:tc>
        <w:tc>
          <w:tcPr>
            <w:tcW w:w="453" w:type="pct"/>
            <w:vAlign w:val="center"/>
          </w:tcPr>
          <w:p w14:paraId="31A92431" w14:textId="77777777" w:rsidR="004E311F" w:rsidRPr="00A33E6B" w:rsidRDefault="004E311F" w:rsidP="004E311F">
            <w:pPr>
              <w:tabs>
                <w:tab w:val="left" w:pos="1440"/>
              </w:tabs>
              <w:spacing w:after="0" w:line="240" w:lineRule="auto"/>
              <w:jc w:val="center"/>
              <w:rPr>
                <w:rFonts w:asciiTheme="majorHAnsi" w:hAnsiTheme="majorHAnsi" w:cstheme="majorHAnsi"/>
                <w:sz w:val="20"/>
                <w:szCs w:val="20"/>
              </w:rPr>
            </w:pPr>
            <w:r w:rsidRPr="00A33E6B">
              <w:rPr>
                <w:rFonts w:asciiTheme="majorHAnsi" w:hAnsiTheme="majorHAnsi" w:cstheme="majorHAnsi"/>
                <w:sz w:val="20"/>
                <w:szCs w:val="20"/>
              </w:rPr>
              <w:t>114</w:t>
            </w:r>
          </w:p>
        </w:tc>
        <w:tc>
          <w:tcPr>
            <w:tcW w:w="453" w:type="pct"/>
            <w:vAlign w:val="center"/>
          </w:tcPr>
          <w:p w14:paraId="34593430" w14:textId="0A959A2F" w:rsidR="004E311F" w:rsidRPr="00A33E6B" w:rsidRDefault="004E311F" w:rsidP="004E311F">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60</w:t>
            </w:r>
          </w:p>
        </w:tc>
        <w:tc>
          <w:tcPr>
            <w:tcW w:w="453" w:type="pct"/>
            <w:vAlign w:val="center"/>
          </w:tcPr>
          <w:p w14:paraId="436D3DA7" w14:textId="1ECC8DB8" w:rsidR="004E311F" w:rsidRPr="00322B11" w:rsidRDefault="004E311F" w:rsidP="004E311F">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60</w:t>
            </w:r>
          </w:p>
        </w:tc>
        <w:tc>
          <w:tcPr>
            <w:tcW w:w="453" w:type="pct"/>
            <w:vAlign w:val="center"/>
          </w:tcPr>
          <w:p w14:paraId="40CC79C2" w14:textId="021674A3" w:rsidR="004E311F" w:rsidRPr="007A353A" w:rsidRDefault="004E311F" w:rsidP="004E311F">
            <w:pPr>
              <w:tabs>
                <w:tab w:val="left" w:pos="1440"/>
              </w:tabs>
              <w:spacing w:after="0" w:line="240" w:lineRule="auto"/>
              <w:jc w:val="center"/>
              <w:rPr>
                <w:rFonts w:asciiTheme="majorHAnsi" w:hAnsiTheme="majorHAnsi" w:cstheme="majorHAnsi"/>
                <w:b/>
                <w:bCs/>
                <w:color w:val="C00000"/>
                <w:sz w:val="20"/>
                <w:szCs w:val="20"/>
              </w:rPr>
            </w:pPr>
            <w:r w:rsidRPr="007A353A">
              <w:rPr>
                <w:rFonts w:asciiTheme="majorHAnsi" w:hAnsiTheme="majorHAnsi" w:cstheme="majorHAnsi"/>
                <w:b/>
                <w:bCs/>
                <w:sz w:val="20"/>
                <w:szCs w:val="20"/>
              </w:rPr>
              <w:t>57</w:t>
            </w:r>
          </w:p>
        </w:tc>
        <w:tc>
          <w:tcPr>
            <w:tcW w:w="453" w:type="pct"/>
            <w:vAlign w:val="center"/>
          </w:tcPr>
          <w:p w14:paraId="73A57226" w14:textId="1AEDA178" w:rsidR="004E311F" w:rsidRPr="00322B11" w:rsidRDefault="004E311F" w:rsidP="004E311F">
            <w:pPr>
              <w:tabs>
                <w:tab w:val="left" w:pos="1440"/>
              </w:tabs>
              <w:spacing w:after="0" w:line="240" w:lineRule="auto"/>
              <w:jc w:val="center"/>
              <w:rPr>
                <w:rFonts w:asciiTheme="majorHAnsi" w:hAnsiTheme="majorHAnsi" w:cstheme="majorHAnsi"/>
                <w:color w:val="C00000"/>
                <w:sz w:val="20"/>
                <w:szCs w:val="20"/>
              </w:rPr>
            </w:pPr>
            <w:r w:rsidRPr="00322B11">
              <w:rPr>
                <w:rFonts w:asciiTheme="majorHAnsi" w:hAnsiTheme="majorHAnsi" w:cstheme="majorHAnsi"/>
                <w:color w:val="C00000"/>
                <w:sz w:val="20"/>
                <w:szCs w:val="20"/>
              </w:rPr>
              <w:t>-</w:t>
            </w:r>
            <w:r>
              <w:rPr>
                <w:rFonts w:asciiTheme="majorHAnsi" w:hAnsiTheme="majorHAnsi" w:cstheme="majorHAnsi"/>
                <w:color w:val="C00000"/>
                <w:sz w:val="20"/>
                <w:szCs w:val="20"/>
              </w:rPr>
              <w:t>50</w:t>
            </w:r>
            <w:r w:rsidRPr="00322B11">
              <w:rPr>
                <w:rFonts w:asciiTheme="majorHAnsi" w:hAnsiTheme="majorHAnsi" w:cstheme="majorHAnsi"/>
                <w:color w:val="C00000"/>
                <w:sz w:val="20"/>
                <w:szCs w:val="20"/>
              </w:rPr>
              <w:t>%</w:t>
            </w:r>
          </w:p>
        </w:tc>
      </w:tr>
    </w:tbl>
    <w:p w14:paraId="3461D779" w14:textId="5613E7CD" w:rsidR="00D97D33" w:rsidRPr="00A33E6B" w:rsidRDefault="00D97D33" w:rsidP="00D97D33">
      <w:pPr>
        <w:tabs>
          <w:tab w:val="left" w:pos="1440"/>
        </w:tabs>
        <w:spacing w:after="0" w:line="240" w:lineRule="auto"/>
        <w:rPr>
          <w:rFonts w:asciiTheme="majorHAnsi" w:hAnsiTheme="majorHAnsi" w:cstheme="majorHAnsi"/>
          <w:sz w:val="20"/>
          <w:szCs w:val="20"/>
        </w:rPr>
      </w:pPr>
    </w:p>
    <w:tbl>
      <w:tblPr>
        <w:tblStyle w:val="TableGrid"/>
        <w:tblW w:w="5000" w:type="pct"/>
        <w:tblLook w:val="04A0" w:firstRow="1" w:lastRow="0" w:firstColumn="1" w:lastColumn="0" w:noHBand="0" w:noVBand="1"/>
      </w:tblPr>
      <w:tblGrid>
        <w:gridCol w:w="9174"/>
        <w:gridCol w:w="1282"/>
      </w:tblGrid>
      <w:tr w:rsidR="00501EAE" w:rsidRPr="00A33E6B" w14:paraId="25548D83" w14:textId="75B3361D" w:rsidTr="00501EAE">
        <w:trPr>
          <w:trHeight w:val="547"/>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070B34C4" w14:textId="1C4B2481" w:rsidR="00501EAE" w:rsidRPr="00A33E6B" w:rsidRDefault="00501EAE" w:rsidP="00A960A2">
            <w:pPr>
              <w:tabs>
                <w:tab w:val="left" w:pos="1440"/>
              </w:tabs>
              <w:spacing w:after="0" w:line="240" w:lineRule="auto"/>
              <w:rPr>
                <w:rFonts w:asciiTheme="majorHAnsi" w:hAnsiTheme="majorHAnsi" w:cstheme="majorHAnsi"/>
                <w:color w:val="FFFFFF" w:themeColor="background1"/>
                <w:sz w:val="20"/>
                <w:szCs w:val="20"/>
              </w:rPr>
            </w:pPr>
            <w:r w:rsidRPr="00A33E6B">
              <w:rPr>
                <w:rFonts w:asciiTheme="majorHAnsi" w:hAnsiTheme="majorHAnsi" w:cstheme="majorHAnsi"/>
                <w:color w:val="FFFFFF" w:themeColor="background1"/>
                <w:sz w:val="20"/>
                <w:szCs w:val="20"/>
              </w:rPr>
              <w:t>Progress Indicators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72FDCF6" w14:textId="5E4AA1E0" w:rsidR="00501EAE" w:rsidRPr="00F66D7B" w:rsidRDefault="00501EAE" w:rsidP="00A960A2">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202</w:t>
            </w:r>
            <w:r w:rsidR="007A353A">
              <w:rPr>
                <w:rFonts w:asciiTheme="majorHAnsi" w:hAnsiTheme="majorHAnsi" w:cstheme="majorHAnsi"/>
                <w:color w:val="FFFFFF" w:themeColor="background1"/>
                <w:sz w:val="20"/>
                <w:szCs w:val="20"/>
              </w:rPr>
              <w:t>2</w:t>
            </w:r>
            <w:r>
              <w:rPr>
                <w:rFonts w:asciiTheme="majorHAnsi" w:hAnsiTheme="majorHAnsi" w:cstheme="majorHAnsi"/>
                <w:color w:val="FFFFFF" w:themeColor="background1"/>
                <w:sz w:val="20"/>
                <w:szCs w:val="20"/>
              </w:rPr>
              <w:t xml:space="preserve"> Progress</w:t>
            </w:r>
          </w:p>
        </w:tc>
      </w:tr>
      <w:tr w:rsidR="00501EAE" w:rsidRPr="00A33E6B" w14:paraId="4586D3CF" w14:textId="023CAEE6"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93FE8EE" w14:textId="77777777" w:rsidR="00501EAE" w:rsidRPr="00A33E6B" w:rsidRDefault="00501EAE" w:rsidP="00A960A2">
            <w:pPr>
              <w:spacing w:after="0"/>
              <w:rPr>
                <w:rFonts w:asciiTheme="majorHAnsi" w:hAnsiTheme="majorHAnsi" w:cstheme="majorHAnsi"/>
                <w:sz w:val="20"/>
                <w:szCs w:val="20"/>
              </w:rPr>
            </w:pPr>
            <w:r w:rsidRPr="00A33E6B">
              <w:rPr>
                <w:rFonts w:asciiTheme="majorHAnsi" w:hAnsiTheme="majorHAnsi" w:cstheme="majorHAnsi"/>
                <w:sz w:val="20"/>
                <w:szCs w:val="20"/>
              </w:rPr>
              <w:t>Increase number of leaders attending SDF Women’s Health convenings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D0E65D3" w14:textId="2E324844" w:rsidR="00501EAE" w:rsidRDefault="004E311F" w:rsidP="00A960A2">
            <w:pPr>
              <w:spacing w:after="0"/>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5A0B1492" wp14:editId="762103E5">
                  <wp:extent cx="222636" cy="222636"/>
                  <wp:effectExtent l="0" t="0" r="6350" b="6350"/>
                  <wp:docPr id="5" name="Graphic 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A33E6B" w14:paraId="0491A3E2" w14:textId="5C65394D"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1B130E1" w14:textId="77777777" w:rsidR="00501EAE" w:rsidRPr="00A33E6B" w:rsidRDefault="00501EAE" w:rsidP="00A960A2">
            <w:pPr>
              <w:spacing w:after="0"/>
              <w:rPr>
                <w:rFonts w:asciiTheme="majorHAnsi" w:hAnsiTheme="majorHAnsi" w:cstheme="majorHAnsi"/>
                <w:sz w:val="20"/>
                <w:szCs w:val="20"/>
              </w:rPr>
            </w:pPr>
            <w:r w:rsidRPr="00A33E6B">
              <w:rPr>
                <w:rFonts w:asciiTheme="majorHAnsi" w:hAnsiTheme="majorHAnsi" w:cstheme="majorHAnsi"/>
                <w:sz w:val="20"/>
                <w:szCs w:val="20"/>
              </w:rPr>
              <w:t>Increase number of women of color included in key stakeholder convenings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254343D" w14:textId="165934B1" w:rsidR="00501EAE" w:rsidRDefault="00501EAE" w:rsidP="00A960A2">
            <w:pPr>
              <w:spacing w:after="0"/>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604F6AB0" wp14:editId="7FA71D71">
                  <wp:extent cx="222636" cy="222636"/>
                  <wp:effectExtent l="0" t="0" r="6350" b="6350"/>
                  <wp:docPr id="120" name="Graphic 12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A33E6B" w14:paraId="29A26483" w14:textId="6364C5E6"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BA5D4F9" w14:textId="77777777" w:rsidR="00501EAE" w:rsidRPr="00A33E6B" w:rsidRDefault="00501EAE" w:rsidP="00A960A2">
            <w:pPr>
              <w:spacing w:after="0"/>
              <w:rPr>
                <w:rFonts w:asciiTheme="majorHAnsi" w:hAnsiTheme="majorHAnsi" w:cstheme="majorHAnsi"/>
                <w:sz w:val="20"/>
                <w:szCs w:val="20"/>
              </w:rPr>
            </w:pPr>
            <w:r w:rsidRPr="00A33E6B">
              <w:rPr>
                <w:rFonts w:asciiTheme="majorHAnsi" w:hAnsiTheme="majorHAnsi" w:cstheme="majorHAnsi"/>
                <w:sz w:val="20"/>
                <w:szCs w:val="20"/>
              </w:rPr>
              <w:t>Increase proportion of grant partner organizations led by women of color</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C08FC2C" w14:textId="10997DF0" w:rsidR="00501EAE" w:rsidRDefault="00501EAE" w:rsidP="00A960A2">
            <w:pPr>
              <w:spacing w:after="0"/>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6D2692C1" wp14:editId="6521AA8B">
                  <wp:extent cx="222636" cy="222636"/>
                  <wp:effectExtent l="0" t="0" r="6350" b="6350"/>
                  <wp:docPr id="118" name="Graphic 11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A33E6B" w14:paraId="148B953C" w14:textId="6FBEE1DF"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1E6BABF" w14:textId="77777777" w:rsidR="00501EAE" w:rsidRPr="00A33E6B" w:rsidRDefault="00501EAE" w:rsidP="00A960A2">
            <w:pPr>
              <w:spacing w:after="0"/>
              <w:rPr>
                <w:rFonts w:asciiTheme="majorHAnsi" w:hAnsiTheme="majorHAnsi" w:cstheme="majorHAnsi"/>
                <w:sz w:val="20"/>
                <w:szCs w:val="20"/>
              </w:rPr>
            </w:pPr>
            <w:r w:rsidRPr="00A33E6B">
              <w:rPr>
                <w:rFonts w:asciiTheme="majorHAnsi" w:hAnsiTheme="majorHAnsi" w:cstheme="majorHAnsi"/>
                <w:sz w:val="20"/>
                <w:szCs w:val="20"/>
              </w:rPr>
              <w:t>Completion of a Perinatal Safe Zone engagement plan</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8EC2991" w14:textId="28DD6AC1" w:rsidR="00501EAE" w:rsidRDefault="00501EAE" w:rsidP="00A960A2">
            <w:pPr>
              <w:spacing w:after="0"/>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49C5CE1F" wp14:editId="57987AD3">
                  <wp:extent cx="222636" cy="222636"/>
                  <wp:effectExtent l="0" t="0" r="6350" b="6350"/>
                  <wp:docPr id="117" name="Graphic 11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A33E6B" w14:paraId="32DCDDF0" w14:textId="67035566"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0CCB4FC" w14:textId="77777777" w:rsidR="00501EAE" w:rsidRPr="00A33E6B" w:rsidRDefault="00501EAE" w:rsidP="00A960A2">
            <w:pPr>
              <w:spacing w:after="0"/>
              <w:rPr>
                <w:rFonts w:asciiTheme="majorHAnsi" w:hAnsiTheme="majorHAnsi" w:cstheme="majorHAnsi"/>
                <w:sz w:val="20"/>
                <w:szCs w:val="20"/>
              </w:rPr>
            </w:pPr>
            <w:r w:rsidRPr="00A33E6B">
              <w:rPr>
                <w:rFonts w:asciiTheme="majorHAnsi" w:hAnsiTheme="majorHAnsi" w:cstheme="majorHAnsi"/>
                <w:sz w:val="20"/>
                <w:szCs w:val="20"/>
              </w:rPr>
              <w:t>Increase number of school districts implementing comprehensive sexuality education</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5F00CF7" w14:textId="3B15C2BB" w:rsidR="00501EAE" w:rsidRDefault="00501EAE" w:rsidP="00A960A2">
            <w:pPr>
              <w:spacing w:after="0"/>
              <w:jc w:val="center"/>
              <w:rPr>
                <w:rFonts w:asciiTheme="majorHAnsi" w:hAnsiTheme="majorHAnsi" w:cstheme="majorHAnsi"/>
                <w:noProof/>
                <w:sz w:val="20"/>
                <w:szCs w:val="20"/>
              </w:rPr>
            </w:pPr>
          </w:p>
        </w:tc>
      </w:tr>
    </w:tbl>
    <w:p w14:paraId="3E253641" w14:textId="336F0CA4" w:rsidR="00D06173" w:rsidRPr="00E51602" w:rsidRDefault="00E51602" w:rsidP="00E51602">
      <w:pPr>
        <w:tabs>
          <w:tab w:val="left" w:pos="1440"/>
        </w:tabs>
        <w:spacing w:after="0" w:line="240" w:lineRule="auto"/>
        <w:jc w:val="right"/>
        <w:rPr>
          <w:rFonts w:asciiTheme="majorHAnsi" w:hAnsiTheme="majorHAnsi" w:cstheme="majorHAnsi"/>
          <w:i/>
          <w:iCs/>
          <w:sz w:val="20"/>
          <w:szCs w:val="20"/>
        </w:rPr>
      </w:pPr>
      <w:r>
        <w:rPr>
          <w:rFonts w:asciiTheme="majorHAnsi" w:hAnsiTheme="majorHAnsi" w:cstheme="majorHAnsi"/>
          <w:sz w:val="20"/>
          <w:szCs w:val="20"/>
        </w:rPr>
        <w:t>*</w:t>
      </w:r>
      <w:r>
        <w:rPr>
          <w:rFonts w:asciiTheme="majorHAnsi" w:hAnsiTheme="majorHAnsi" w:cstheme="majorHAnsi"/>
          <w:i/>
          <w:iCs/>
          <w:sz w:val="20"/>
          <w:szCs w:val="20"/>
        </w:rPr>
        <w:t>Corrected due to a delay in reporting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99"/>
        <w:gridCol w:w="9268"/>
      </w:tblGrid>
      <w:tr w:rsidR="001A5030" w14:paraId="08BD9711" w14:textId="77777777" w:rsidTr="00852175">
        <w:tc>
          <w:tcPr>
            <w:tcW w:w="599" w:type="dxa"/>
          </w:tcPr>
          <w:p w14:paraId="6C846C5E" w14:textId="77777777" w:rsidR="001A5030" w:rsidRDefault="001A5030"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w:t>Key:</w:t>
            </w:r>
          </w:p>
        </w:tc>
        <w:tc>
          <w:tcPr>
            <w:tcW w:w="599" w:type="dxa"/>
            <w:vAlign w:val="center"/>
          </w:tcPr>
          <w:p w14:paraId="2F3E3B33" w14:textId="77777777" w:rsidR="001A5030" w:rsidRDefault="001A5030"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w:drawing>
                <wp:anchor distT="0" distB="0" distL="114300" distR="114300" simplePos="0" relativeHeight="251912192" behindDoc="0" locked="0" layoutInCell="1" allowOverlap="1" wp14:anchorId="02259FEA" wp14:editId="0FACD2D0">
                  <wp:simplePos x="0" y="0"/>
                  <wp:positionH relativeFrom="margin">
                    <wp:posOffset>70485</wp:posOffset>
                  </wp:positionH>
                  <wp:positionV relativeFrom="paragraph">
                    <wp:posOffset>37465</wp:posOffset>
                  </wp:positionV>
                  <wp:extent cx="119270" cy="119270"/>
                  <wp:effectExtent l="0" t="0" r="0" b="0"/>
                  <wp:wrapNone/>
                  <wp:docPr id="23" name="Graphic 2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9270" cy="119270"/>
                          </a:xfrm>
                          <a:prstGeom prst="rect">
                            <a:avLst/>
                          </a:prstGeom>
                        </pic:spPr>
                      </pic:pic>
                    </a:graphicData>
                  </a:graphic>
                  <wp14:sizeRelH relativeFrom="page">
                    <wp14:pctWidth>0</wp14:pctWidth>
                  </wp14:sizeRelH>
                  <wp14:sizeRelV relativeFrom="page">
                    <wp14:pctHeight>0</wp14:pctHeight>
                  </wp14:sizeRelV>
                </wp:anchor>
              </w:drawing>
            </w:r>
          </w:p>
        </w:tc>
        <w:tc>
          <w:tcPr>
            <w:tcW w:w="9268" w:type="dxa"/>
            <w:vAlign w:val="center"/>
          </w:tcPr>
          <w:p w14:paraId="0171E07C" w14:textId="29C1C460" w:rsidR="001A5030" w:rsidRDefault="001A5030"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Completed</w:t>
            </w:r>
          </w:p>
        </w:tc>
      </w:tr>
      <w:tr w:rsidR="001A5030" w14:paraId="0C8EB747" w14:textId="77777777" w:rsidTr="00852175">
        <w:tc>
          <w:tcPr>
            <w:tcW w:w="599" w:type="dxa"/>
          </w:tcPr>
          <w:p w14:paraId="6C592C7C" w14:textId="77777777" w:rsidR="001A5030" w:rsidRDefault="001A5030" w:rsidP="00852175">
            <w:pPr>
              <w:tabs>
                <w:tab w:val="left" w:pos="1440"/>
              </w:tabs>
              <w:spacing w:after="0" w:line="240" w:lineRule="auto"/>
              <w:contextualSpacing/>
              <w:rPr>
                <w:rFonts w:asciiTheme="majorHAnsi" w:hAnsiTheme="majorHAnsi" w:cstheme="majorHAnsi"/>
                <w:noProof/>
                <w:sz w:val="20"/>
                <w:szCs w:val="20"/>
              </w:rPr>
            </w:pPr>
          </w:p>
        </w:tc>
        <w:tc>
          <w:tcPr>
            <w:tcW w:w="599" w:type="dxa"/>
            <w:vAlign w:val="center"/>
          </w:tcPr>
          <w:p w14:paraId="340C7710" w14:textId="77777777" w:rsidR="001A5030" w:rsidRDefault="001A5030" w:rsidP="00852175">
            <w:pPr>
              <w:tabs>
                <w:tab w:val="left" w:pos="1440"/>
              </w:tabs>
              <w:spacing w:after="0" w:line="240" w:lineRule="auto"/>
              <w:contextualSpacing/>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13216" behindDoc="0" locked="0" layoutInCell="1" allowOverlap="1" wp14:anchorId="273F8B97" wp14:editId="3634117F">
                      <wp:simplePos x="0" y="0"/>
                      <wp:positionH relativeFrom="margin">
                        <wp:posOffset>83185</wp:posOffset>
                      </wp:positionH>
                      <wp:positionV relativeFrom="margin">
                        <wp:posOffset>24130</wp:posOffset>
                      </wp:positionV>
                      <wp:extent cx="95250" cy="95250"/>
                      <wp:effectExtent l="0" t="0" r="0" b="0"/>
                      <wp:wrapNone/>
                      <wp:docPr id="15" name="Oval 15"/>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3D6F5CA">
                    <v:oval id="Oval 15" style="position:absolute;margin-left:6.55pt;margin-top:1.9pt;width:7.5pt;height:7.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b050" stroked="f" strokeweight="1pt" w14:anchorId="62481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MeQIAAF8FAAAOAAAAZHJzL2Uyb0RvYy54bWysVE1v2zAMvQ/YfxB0X+0EybYGdYosRYcB&#10;RVu0HXpWZCkWIIuapMTJfv0oyXa6tdhhWA4KJT4+fpjkxeWh1WQvnFdgKjo5KykRhkOtzLai35+u&#10;P3ymxAdmaqbBiIoehaeXy/fvLjq7EFNoQNfCESQxftHZijYh2EVReN6IlvkzsMKgUoJrWcCr2xa1&#10;Yx2yt7qYluXHogNXWwdceI+vV1lJl4lfSsHDnZReBKIrirGFdLp0buJZLC/YYuuYbRTvw2D/EEXL&#10;lEGnI9UVC4zsnHpF1SruwIMMZxzaAqRUXKQcMJtJ+Uc2jw2zIuWCxfF2LJP/f7T8dv9o7x2WobN+&#10;4VGMWRyka+M/xkcOqVjHsVjiEAjHx/P5dI4V5ajJInIUJ1PrfPgqoCVRqKjQWlkfk2ELtr/xIaMH&#10;VHz2oFV9rbROF7fdrLUjexY/XPmlRF/Z5DeYNhFsIJpldXwpTrkkKRy1iDhtHoQkqsbopymS1GZi&#10;9MM4FyZMsqphtcju5yX+Bu+xMaNFSjYRRmaJ/kfunmBAZpKBO0fZ46OpSF06Gpd/CywbjxbJM5gw&#10;GrfKgHuLQGNWveeMH4qUSxOrtIH6eO+Igzwj3vJrhZ/uhvlwzxwOBX5sHPRwh4fU0FUUeomSBtzP&#10;t94jHnsVtZR0OGQV9T92zAlK9DeDXXw+mc3iVKbLbP5pihf3UrN5qTG7dg3YDhNcKZYnMeKDHkTp&#10;oH3GfbCKXlHFDEffFeXBDZd1yMOPG4WL1SrBcBItCzfm0fJIHqsa+/Lp8Myc7fs3YNvfwjCQr3o4&#10;Y6OlgdUugFSpwU917euNU5wap984cU28vCfUaS8ufwEAAP//AwBQSwMEFAAGAAgAAAAhABpo9Pvc&#10;AAAABgEAAA8AAABkcnMvZG93bnJldi54bWxMj0tPwzAQhO9I/AdrkbhRuymqohCniqoiHifoQ+rR&#10;jZckaryOYrdN+fUsJzjOzmj2m3wxuk6ccQitJw3TiQKBVHnbUq1hu3l+SEGEaMiazhNquGKARXF7&#10;k5vM+gt94nkda8ElFDKjoYmxz6QMVYPOhInvkdj78oMzkeVQSzuYC5e7TiZKzaUzLfGHxvS4bLA6&#10;rk9Ow04l47Fcvb+8XR8/XsNclfvvqtT6/m4sn0BEHONfGH7xGR0KZjr4E9kgOtazKSc1zHgA20nK&#10;8sDnNAVZ5PI/fvEDAAD//wMAUEsBAi0AFAAGAAgAAAAhALaDOJL+AAAA4QEAABMAAAAAAAAAAAAA&#10;AAAAAAAAAFtDb250ZW50X1R5cGVzXS54bWxQSwECLQAUAAYACAAAACEAOP0h/9YAAACUAQAACwAA&#10;AAAAAAAAAAAAAAAvAQAAX3JlbHMvLnJlbHNQSwECLQAUAAYACAAAACEAJQDszHkCAABfBQAADgAA&#10;AAAAAAAAAAAAAAAuAgAAZHJzL2Uyb0RvYy54bWxQSwECLQAUAAYACAAAACEAGmj0+9wAAAAGAQAA&#10;DwAAAAAAAAAAAAAAAADTBAAAZHJzL2Rvd25yZXYueG1sUEsFBgAAAAAEAAQA8wAAANwFAAAAAA==&#10;">
                      <v:stroke joinstyle="miter"/>
                      <w10:wrap anchorx="margin" anchory="margin"/>
                    </v:oval>
                  </w:pict>
                </mc:Fallback>
              </mc:AlternateContent>
            </w:r>
          </w:p>
        </w:tc>
        <w:tc>
          <w:tcPr>
            <w:tcW w:w="9268" w:type="dxa"/>
            <w:vAlign w:val="center"/>
          </w:tcPr>
          <w:p w14:paraId="5D407328" w14:textId="2F2AF961" w:rsidR="001A5030"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58272" behindDoc="0" locked="0" layoutInCell="1" allowOverlap="1" wp14:anchorId="29A7B665" wp14:editId="33E87124">
                      <wp:simplePos x="0" y="0"/>
                      <wp:positionH relativeFrom="margin">
                        <wp:posOffset>5332730</wp:posOffset>
                      </wp:positionH>
                      <wp:positionV relativeFrom="margin">
                        <wp:posOffset>-530225</wp:posOffset>
                      </wp:positionV>
                      <wp:extent cx="127000" cy="127000"/>
                      <wp:effectExtent l="0" t="0" r="6350" b="6350"/>
                      <wp:wrapNone/>
                      <wp:docPr id="132" name="Oval 132"/>
                      <wp:cNvGraphicFramePr/>
                      <a:graphic xmlns:a="http://schemas.openxmlformats.org/drawingml/2006/main">
                        <a:graphicData uri="http://schemas.microsoft.com/office/word/2010/wordprocessingShape">
                          <wps:wsp>
                            <wps:cNvSpPr/>
                            <wps:spPr>
                              <a:xfrm>
                                <a:off x="0" y="0"/>
                                <a:ext cx="127000" cy="127000"/>
                              </a:xfrm>
                              <a:prstGeom prst="ellipse">
                                <a:avLst/>
                              </a:prstGeom>
                              <a:solidFill>
                                <a:srgbClr val="E059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973892A">
                    <v:oval id="Oval 132" style="position:absolute;margin-left:419.9pt;margin-top:-41.75pt;width:10pt;height:10pt;z-index:251958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0596b" stroked="f" strokeweight="1pt" w14:anchorId="6139B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v5ZfwIAAGEFAAAOAAAAZHJzL2Uyb0RvYy54bWysVE1v2zAMvQ/YfxB0X+0EabsGdYosXYcB&#10;RVusHXpWZCkWIIuapMTJfv0oyXa6tdhh2EWmRPLxw4+8vNq3muyE8wpMRScnJSXCcKiV2VT0+9PN&#10;h4+U+MBMzTQYUdGD8PRq8f7dZWfnYgoN6Fo4giDGzztb0SYEOy8KzxvRMn8CVhhUSnAtC3h1m6J2&#10;rEP0VhfTsjwrOnC1dcCF9/h6nZV0kfClFDzcS+lFILqimFtIp0vnOp7F4pLNN47ZRvE+DfYPWbRM&#10;GQw6Ql2zwMjWqVdQreIOPMhwwqEtQErFRaoBq5mUf1Tz2DArUi3YHG/HNvn/B8vvdo/2wWEbOuvn&#10;HsVYxV66Nn4xP7JPzTqMzRL7QDg+TqbnZYkt5ajqZUQpjs7W+fBFQEuiUFGhtbI+lsPmbHfrQ7Ye&#10;rOKzB63qG6V1urjNeqUd2TH8dZ/L04uzT/FvYYDfzLSJxgaiW1bHl+JYTZLCQYtop803IYmqMf9p&#10;yiQRTYxxGOfChElWNawWOfwpVpq4EqNHakaPlEsCjMgS44/YPcBgmUEG7Jxlbx9dReLp6Fz+LbHs&#10;PHqkyGDC6NwqA+4tAI1V9ZGz/dCk3JrYpTXUhwdHHOQp8ZbfKPx1t8yHB+ZwLPBv46iHezykhq6i&#10;0EuUNOB+vvUe7ZGtqKWkwzGrqP+xZU5Qor8a5PHFZDaLc5kus9PzKV7cS836pcZs2xUgHSa4VCxP&#10;YrQPehClg/YZN8IyRkUVMxxjV5QHN1xWIY8/7hQulstkhrNoWbg1j5ZH8NjVyMun/TNztudvQOLf&#10;wTCSrzicbaOngeU2gFSJ4Me+9v3GOU7E6XdOXBQv78nquBkXvwAAAP//AwBQSwMEFAAGAAgAAAAh&#10;AEJJybTdAAAACwEAAA8AAABkcnMvZG93bnJldi54bWxMj8FOwzAMhu9IvENkJG5bCqNTKE0nQEJC&#10;IA6MPUDamLZa4lRJtpW3xzvB0Z9//f5cb2bvxBFjGgNpuFkWIJC6YEfqNey+XhYKRMqGrHGBUMMP&#10;Jtg0lxe1qWw40Scet7kXXEKpMhqGnKdKytQN6E1ahgmJd98hepN5jL200Zy43Dt5WxRr6c1IfGEw&#10;Ez4P2O23B6/BvT+97T6G7FO3p7GPr+qubJPW11fz4wOIjHP+C8NZn9WhYac2HMgm4TSo1T2rZw0L&#10;tSpBcEKVZ9IyWTORTS3//9D8AgAA//8DAFBLAQItABQABgAIAAAAIQC2gziS/gAAAOEBAAATAAAA&#10;AAAAAAAAAAAAAAAAAABbQ29udGVudF9UeXBlc10ueG1sUEsBAi0AFAAGAAgAAAAhADj9If/WAAAA&#10;lAEAAAsAAAAAAAAAAAAAAAAALwEAAF9yZWxzLy5yZWxzUEsBAi0AFAAGAAgAAAAhAL1W/ll/AgAA&#10;YQUAAA4AAAAAAAAAAAAAAAAALgIAAGRycy9lMm9Eb2MueG1sUEsBAi0AFAAGAAgAAAAhAEJJybTd&#10;AAAACwEAAA8AAAAAAAAAAAAAAAAA2QQAAGRycy9kb3ducmV2LnhtbFBLBQYAAAAABAAEAPMAAADj&#10;BQAAAAA=&#10;">
                      <v:stroke joinstyle="miter"/>
                      <w10:wrap anchorx="margin" anchory="margin"/>
                    </v:oval>
                  </w:pict>
                </mc:Fallback>
              </mc:AlternateContent>
            </w:r>
            <w:r w:rsidR="001A5030">
              <w:rPr>
                <w:rFonts w:asciiTheme="majorHAnsi" w:hAnsiTheme="majorHAnsi" w:cstheme="majorHAnsi"/>
                <w:sz w:val="20"/>
                <w:szCs w:val="20"/>
              </w:rPr>
              <w:t>In progress, with no challenges and/or data shows an increase</w:t>
            </w:r>
          </w:p>
        </w:tc>
      </w:tr>
      <w:tr w:rsidR="001A5030" w14:paraId="08B002F8" w14:textId="77777777" w:rsidTr="00852175">
        <w:tc>
          <w:tcPr>
            <w:tcW w:w="599" w:type="dxa"/>
          </w:tcPr>
          <w:p w14:paraId="5A19C7ED" w14:textId="77777777" w:rsidR="001A5030" w:rsidRDefault="001A5030"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2A17C496" w14:textId="77777777" w:rsidR="001A5030" w:rsidRDefault="001A5030"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15264" behindDoc="0" locked="0" layoutInCell="1" allowOverlap="1" wp14:anchorId="255770A3" wp14:editId="2688F376">
                      <wp:simplePos x="0" y="0"/>
                      <wp:positionH relativeFrom="margin">
                        <wp:posOffset>85725</wp:posOffset>
                      </wp:positionH>
                      <wp:positionV relativeFrom="margin">
                        <wp:posOffset>24765</wp:posOffset>
                      </wp:positionV>
                      <wp:extent cx="95250" cy="95250"/>
                      <wp:effectExtent l="0" t="0" r="0" b="0"/>
                      <wp:wrapNone/>
                      <wp:docPr id="16" name="Oval 16"/>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FAB9557">
                    <v:oval id="Oval 16" style="position:absolute;margin-left:6.75pt;margin-top:1.95pt;width:7.5pt;height:7.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d7d31" stroked="f" strokeweight="1pt" w14:anchorId="347BEB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R1fQIAAF8FAAAOAAAAZHJzL2Uyb0RvYy54bWysVN9v2yAQfp+0/wHxvjrJkrWN6lRRsk6T&#10;qrZaO/WZYIiRMMeAxMn++h1gO91a7WGaH/DBfffdD+64uj40muyF8wpMScdnI0qE4VApsy3p96eb&#10;DxeU+MBMxTQYUdKj8PR68f7dVWvnYgI16Eo4giTGz1tb0joEOy8Kz2vRMH8GVhhUSnANC7h126Jy&#10;rEX2RheT0ehT0YKrrAMuvMfTdVbSReKXUvBwL6UXgeiSYmwhrS6tm7gWiys23zpma8W7MNg/RNEw&#10;ZdDpQLVmgZGdU6+oGsUdeJDhjENTgJSKi5QDZjMe/ZHNY82sSLlgcbwdyuT/Hy2/2z/aB4dlaK2f&#10;exRjFgfpmvjH+MghFes4FEscAuF4eDmbzLCiHDVZRI7iZGqdD18ENCQKJRVaK+tjMmzO9rc+ZHSP&#10;iscetKpulNZp47ablXZkz/DiPq/P1x/H8a7QwW8wbSLYQDTL6nhSnHJJUjhqEXHafBOSqAqjn6RI&#10;UpuJwQ/jXJgwzqqaVSK7n43w673HxowWKZZEGJkl+h+4O4IemUl67hxlh4+mInXpYDz6W2DZeLBI&#10;nsGEwbhRBtxbBBqz6jxnfF+kXJpYpQ1UxwdHHOQZ8ZbfKLy6W+bDA3M4FHjZOOjhHhepoS0pdBIl&#10;Nbifb51HPPYqailpcchK6n/smBOU6K8Gu/hyPJ3GqUyb6ex8ghv3UrN5qTG7ZgXYDmN8UixPYsQH&#10;3YvSQfOM78EyekUVMxx9l5QH129WIQ8/vihcLJcJhpNoWbg1j5ZH8ljV2JdPh2fmbNe/Adv+DvqB&#10;fNXDGRstDSx3AaRKDX6qa1dvnOLUON2LE5+Jl/uEOr2Li18AAAD//wMAUEsDBBQABgAIAAAAIQB9&#10;h2Og2gAAAAYBAAAPAAAAZHJzL2Rvd25yZXYueG1sTI7BTsMwEETvSPyDtUjcqEMjUBLiVFBRiWNa&#10;OLQ3N16SqPE62G4T/p7lBMe3M5p95Wq2g7igD70jBfeLBARS40xPrYKP981dBiJETUYPjlDBNwZY&#10;VddXpS6Mm2iLl11sBY9QKLSCLsaxkDI0HVodFm5E4uzTeasjo2+l8XricTvIZZI8Sqt74g+dHnHd&#10;YXPana2C/frNT/l2/zqmm9OhfqnHr1AflLq9mZ+fQESc418ZfvVZHSp2OrozmSAG5vSBmwrSHATH&#10;y4zxyOcsB1mV8r9+9QMAAP//AwBQSwECLQAUAAYACAAAACEAtoM4kv4AAADhAQAAEwAAAAAAAAAA&#10;AAAAAAAAAAAAW0NvbnRlbnRfVHlwZXNdLnhtbFBLAQItABQABgAIAAAAIQA4/SH/1gAAAJQBAAAL&#10;AAAAAAAAAAAAAAAAAC8BAABfcmVscy8ucmVsc1BLAQItABQABgAIAAAAIQD4PUR1fQIAAF8FAAAO&#10;AAAAAAAAAAAAAAAAAC4CAABkcnMvZTJvRG9jLnhtbFBLAQItABQABgAIAAAAIQB9h2Og2gAAAAYB&#10;AAAPAAAAAAAAAAAAAAAAANcEAABkcnMvZG93bnJldi54bWxQSwUGAAAAAAQABADzAAAA3gUAAAAA&#10;">
                      <v:stroke joinstyle="miter"/>
                      <w10:wrap anchorx="margin" anchory="margin"/>
                    </v:oval>
                  </w:pict>
                </mc:Fallback>
              </mc:AlternateContent>
            </w:r>
          </w:p>
        </w:tc>
        <w:tc>
          <w:tcPr>
            <w:tcW w:w="9268" w:type="dxa"/>
            <w:vAlign w:val="center"/>
          </w:tcPr>
          <w:p w14:paraId="6CDD8123" w14:textId="77777777" w:rsidR="001A5030" w:rsidRDefault="001A5030"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some challenges and/or data remains consistent</w:t>
            </w:r>
          </w:p>
        </w:tc>
      </w:tr>
      <w:tr w:rsidR="001A5030" w14:paraId="75972115" w14:textId="77777777" w:rsidTr="00852175">
        <w:tc>
          <w:tcPr>
            <w:tcW w:w="599" w:type="dxa"/>
          </w:tcPr>
          <w:p w14:paraId="636EA342" w14:textId="77777777" w:rsidR="001A5030" w:rsidRDefault="001A5030"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2679F98A" w14:textId="77777777" w:rsidR="001A5030" w:rsidRDefault="001A5030"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14240" behindDoc="0" locked="0" layoutInCell="1" allowOverlap="1" wp14:anchorId="6EF0ABF6" wp14:editId="2202021E">
                      <wp:simplePos x="0" y="0"/>
                      <wp:positionH relativeFrom="margin">
                        <wp:posOffset>83185</wp:posOffset>
                      </wp:positionH>
                      <wp:positionV relativeFrom="margin">
                        <wp:posOffset>22860</wp:posOffset>
                      </wp:positionV>
                      <wp:extent cx="95250" cy="95250"/>
                      <wp:effectExtent l="0" t="0" r="0" b="0"/>
                      <wp:wrapNone/>
                      <wp:docPr id="17" name="Oval 17"/>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059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35F4BE1">
                    <v:oval id="Oval 17" style="position:absolute;margin-left:6.55pt;margin-top:1.8pt;width:7.5pt;height: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0596b" stroked="f" strokeweight="1pt" w14:anchorId="061B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3ifQIAAF8FAAAOAAAAZHJzL2Uyb0RvYy54bWysVN9v2yAQfp+0/wHxvtqJmm6J6lRZu06T&#10;qrZqO/WZYIiRMMeAxMn++h1gO91a7WGaH/DBfffdD+44v9i3muyE8wpMRScnJSXCcKiV2VT0+9P1&#10;h0+U+MBMzTQYUdGD8PRi+f7deWcXYgoN6Fo4giTGLzpb0SYEuygKzxvRMn8CVhhUSnAtC7h1m6J2&#10;rEP2VhfTsjwrOnC1dcCF93h6lZV0mfilFDzcSelFILqiGFtIq0vrOq7F8pwtNo7ZRvE+DPYPUbRM&#10;GXQ6Ul2xwMjWqVdUreIOPMhwwqEtQErFRcoBs5mUf2Tz2DArUi5YHG/HMvn/R8tvd4/23mEZOusX&#10;HsWYxV66Nv4xPrJPxTqMxRL7QDgezmfTGVaUoyaLyFEcTa3z4auAlkShokJrZX1Mhi3Y7saHjB5Q&#10;8diDVvW10jpt3GZ9qR3ZMby4L+VsfvY53hU6+A2mTQQbiGZZHU+KYy5JCgctIk6bByGJqjH6aYok&#10;tZkY/TDOhQmTrGpYLbL7WYnf4D02ZrRIsSTCyCzR/8jdEwzITDJw5yh7fDQVqUtH4/JvgWXj0SJ5&#10;BhNG41YZcG8RaMyq95zxQ5FyaWKV1lAf7h1xkGfEW36t8OpumA/3zOFQ4GXjoIc7XKSGrqLQS5Q0&#10;4H6+dR7x2KuopaTDIauo/7FlTlCivxns4vnk9DROZdqczj5OceNeatYvNWbbXgK2wwSfFMuTGPFB&#10;D6J00D7je7CKXlHFDEffFeXBDZvLkIcfXxQuVqsEw0m0LNyYR8sjeaxq7Mun/TNztu/fgG1/C8NA&#10;vurhjI2WBlbbAFKlBj/Wta83TnFqnP7Fic/Ey31CHd/F5S8AAAD//wMAUEsDBBQABgAIAAAAIQCN&#10;Q6vx2QAAAAYBAAAPAAAAZHJzL2Rvd25yZXYueG1sTI5BTsMwEEX3SL2DNZXYUactRFGIUwESEgKx&#10;oPQATjzEUe1xZLttuD3DCpZv/tef1+xm78QZYxoDKVivChBIfTAjDQoOn883FYiUNRntAqGCb0yw&#10;axdXja5NuNAHnvd5EDxCqdYKbM5TLWXqLXqdVmFC4uwrRK8zYxykifrC497JTVGU0uuR+IPVEz5Z&#10;7I/7k1fg3h5fD+82+9QfaRziS3V71yWlrpfzwz2IjHP+K8OvPqtDy05dOJFJwjFv19xUsC1BcLyp&#10;GDs+VyXItpH/9dsfAAAA//8DAFBLAQItABQABgAIAAAAIQC2gziS/gAAAOEBAAATAAAAAAAAAAAA&#10;AAAAAAAAAABbQ29udGVudF9UeXBlc10ueG1sUEsBAi0AFAAGAAgAAAAhADj9If/WAAAAlAEAAAsA&#10;AAAAAAAAAAAAAAAALwEAAF9yZWxzLy5yZWxzUEsBAi0AFAAGAAgAAAAhANXDneJ9AgAAXwUAAA4A&#10;AAAAAAAAAAAAAAAALgIAAGRycy9lMm9Eb2MueG1sUEsBAi0AFAAGAAgAAAAhAI1Dq/HZAAAABgEA&#10;AA8AAAAAAAAAAAAAAAAA1wQAAGRycy9kb3ducmV2LnhtbFBLBQYAAAAABAAEAPMAAADdBQAAAAA=&#10;">
                      <v:stroke joinstyle="miter"/>
                      <w10:wrap anchorx="margin" anchory="margin"/>
                    </v:oval>
                  </w:pict>
                </mc:Fallback>
              </mc:AlternateContent>
            </w:r>
          </w:p>
        </w:tc>
        <w:tc>
          <w:tcPr>
            <w:tcW w:w="9268" w:type="dxa"/>
            <w:vAlign w:val="center"/>
          </w:tcPr>
          <w:p w14:paraId="3066DF74" w14:textId="77777777" w:rsidR="001A5030" w:rsidRDefault="001A5030"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Delayed with multiple challenges and/or data shows a decrease</w:t>
            </w:r>
          </w:p>
        </w:tc>
      </w:tr>
      <w:tr w:rsidR="001A5030" w14:paraId="799C7446" w14:textId="77777777" w:rsidTr="00852175">
        <w:tc>
          <w:tcPr>
            <w:tcW w:w="599" w:type="dxa"/>
          </w:tcPr>
          <w:p w14:paraId="41DD0875" w14:textId="77777777" w:rsidR="001A5030" w:rsidRDefault="001A5030"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579A44A6" w14:textId="77777777" w:rsidR="001A5030" w:rsidRDefault="001A5030"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16288" behindDoc="0" locked="0" layoutInCell="1" allowOverlap="1" wp14:anchorId="4217F537" wp14:editId="2C27214A">
                      <wp:simplePos x="0" y="0"/>
                      <wp:positionH relativeFrom="margin">
                        <wp:posOffset>85725</wp:posOffset>
                      </wp:positionH>
                      <wp:positionV relativeFrom="margin">
                        <wp:posOffset>24130</wp:posOffset>
                      </wp:positionV>
                      <wp:extent cx="95250" cy="95250"/>
                      <wp:effectExtent l="0" t="0" r="0" b="0"/>
                      <wp:wrapNone/>
                      <wp:docPr id="18" name="Oval 18"/>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6EF46588">
                    <v:oval id="Oval 18" style="position:absolute;margin-left:6.75pt;margin-top:1.9pt;width:7.5pt;height:7.5pt;z-index:251916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747070 [1614]" stroked="f" strokeweight="1pt" w14:anchorId="54D375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sbfQIAAIIFAAAOAAAAZHJzL2Uyb0RvYy54bWysVEtvEzEQviPxHyzf6SZRAzTqpopaFSGV&#10;NqJFPTteO2vJ9hjbySb8esb2ZhNoBRIiB2ee3zx2Zi6vdkaTrfBBga3p+GxEibAcGmXXNf32dPvu&#10;IyUhMtswDVbUdC8CvZq/fXPZuZmYQAu6EZ4giA2zztW0jdHNqirwVhgWzsAJi0oJ3rCIrF9XjWcd&#10;ohtdTUaj91UHvnEeuAgBpTdFSecZX0rB44OUQUSia4q5xfz6/K7SW80v2WztmWsV79Ng/5CFYcpi&#10;0AHqhkVGNl69gDKKewgg4xkHU4GUiotcA1YzHv1WzWPLnMi1YHOCG9oU/h8sv98+uqXHNnQuzAKS&#10;qYqd9Cb9Y35kl5u1H5oldpFwFF5MJ1PsKEdNIRGjOro6H+InAYYkoqZCa+VCKobN2PYuxGJ9sEri&#10;AFo1t0rrzKQBENfaky3DT7daT7Kr3pgv0BTZdIS/9AExap6XZF64UyRtE56FhFyMk6Q6lpupuNci&#10;2Wn7VUiiGiywRByQS1DGubBxnJMJLWvE33LJgAlZYvwBuwf4tcgDdsmyt0+uIg/y4Dwq0f/kPHjk&#10;yGDj4GyUBf8agMaq+sjF/tCk0prUpRU0+6UnHsoaBcdvFX7dOxbiknncG5wHvAXxAR+poasp9BQl&#10;Lfgfr8mTPY4zainpcA9rGr5vmBeU6M8WB/1ifH6eFjcz59MPE2T8qWZ1qrEbcw04L2O8Oo5nMtlH&#10;fSClB/OMJ2ORoqKKWY6xa8qjPzDXsdwHPDpcLBbZDJfVsXhnHx1P4KmraXSfds/Mu37EI27GPRx2&#10;9sWYF9vkaWGxiSBV3oFjX/t+46LnIe6PUrokp3y2Op7O+U8AAAD//wMAUEsDBBQABgAIAAAAIQDw&#10;UQwN2wAAAAYBAAAPAAAAZHJzL2Rvd25yZXYueG1sTI/BTsMwEETvSPyDtUjcqEMrqijEqQoCCQSX&#10;tiCu23ibBOx1FLtt4OvZnuA4O6PZN+Vi9E4daIhdYAPXkwwUcR1sx42Bt83jVQ4qJmSLLjAZ+KYI&#10;i+r8rMTChiOv6LBOjZISjgUaaFPqC61j3ZLHOAk9sXi7MHhMIodG2wGPUu6dnmbZXHvsWD602NN9&#10;S/XXeu8NPM9XP/2D85vwjk+75esLf8a7D2MuL8blLahEY/oLwwlf0KESpm3Ys43KiZ7dSNLATAaI&#10;Pc1FbuWc56CrUv/Hr34BAAD//wMAUEsBAi0AFAAGAAgAAAAhALaDOJL+AAAA4QEAABMAAAAAAAAA&#10;AAAAAAAAAAAAAFtDb250ZW50X1R5cGVzXS54bWxQSwECLQAUAAYACAAAACEAOP0h/9YAAACUAQAA&#10;CwAAAAAAAAAAAAAAAAAvAQAAX3JlbHMvLnJlbHNQSwECLQAUAAYACAAAACEAJjU7G30CAACCBQAA&#10;DgAAAAAAAAAAAAAAAAAuAgAAZHJzL2Uyb0RvYy54bWxQSwECLQAUAAYACAAAACEA8FEMDdsAAAAG&#10;AQAADwAAAAAAAAAAAAAAAADXBAAAZHJzL2Rvd25yZXYueG1sUEsFBgAAAAAEAAQA8wAAAN8FAAAA&#10;AA==&#10;">
                      <v:stroke joinstyle="miter"/>
                      <w10:wrap anchorx="margin" anchory="margin"/>
                    </v:oval>
                  </w:pict>
                </mc:Fallback>
              </mc:AlternateContent>
            </w:r>
          </w:p>
        </w:tc>
        <w:tc>
          <w:tcPr>
            <w:tcW w:w="9268" w:type="dxa"/>
            <w:vAlign w:val="center"/>
          </w:tcPr>
          <w:p w14:paraId="54486D78" w14:textId="77777777" w:rsidR="001A5030" w:rsidRDefault="001A5030"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No longer a focus as priorities have shifted</w:t>
            </w:r>
          </w:p>
        </w:tc>
      </w:tr>
    </w:tbl>
    <w:p w14:paraId="0FB78278" w14:textId="5FDD19DC" w:rsidR="00A475DD" w:rsidRDefault="00E51602" w:rsidP="00E51602">
      <w:pPr>
        <w:tabs>
          <w:tab w:val="center" w:pos="5233"/>
        </w:tabs>
        <w:spacing w:after="0" w:line="240" w:lineRule="auto"/>
        <w:sectPr w:rsidR="00A475DD" w:rsidSect="00D97D33">
          <w:headerReference w:type="default" r:id="rId15"/>
          <w:headerReference w:type="first" r:id="rId16"/>
          <w:pgSz w:w="11906" w:h="16838"/>
          <w:pgMar w:top="720" w:right="720" w:bottom="720" w:left="720" w:header="720" w:footer="720" w:gutter="0"/>
          <w:cols w:space="720"/>
          <w:docGrid w:linePitch="360"/>
        </w:sectPr>
      </w:pPr>
      <w:r>
        <w:tab/>
      </w:r>
    </w:p>
    <w:p w14:paraId="1BB7FE6A" w14:textId="77777777" w:rsidR="00A475DD" w:rsidRPr="00763C77" w:rsidRDefault="00A475DD" w:rsidP="00A475DD">
      <w:pPr>
        <w:spacing w:after="0" w:line="240" w:lineRule="auto"/>
        <w:rPr>
          <w:rFonts w:asciiTheme="majorHAnsi" w:hAnsiTheme="majorHAnsi" w:cstheme="majorHAnsi"/>
        </w:rPr>
      </w:pPr>
      <w:r w:rsidRPr="00763C77">
        <w:rPr>
          <w:rFonts w:asciiTheme="majorHAnsi" w:hAnsiTheme="majorHAnsi" w:cstheme="majorHAnsi"/>
          <w:sz w:val="24"/>
          <w:szCs w:val="24"/>
          <w:u w:val="single"/>
        </w:rPr>
        <w:lastRenderedPageBreak/>
        <w:t>Theory of Change Statement</w:t>
      </w:r>
      <w:r w:rsidRPr="00763C77">
        <w:rPr>
          <w:rFonts w:asciiTheme="majorHAnsi" w:hAnsiTheme="majorHAnsi" w:cstheme="majorHAnsi"/>
          <w:sz w:val="28"/>
          <w:szCs w:val="28"/>
          <w:u w:val="single"/>
        </w:rPr>
        <w:br/>
      </w:r>
      <w:r w:rsidRPr="00763C77">
        <w:rPr>
          <w:rFonts w:asciiTheme="majorHAnsi" w:hAnsiTheme="majorHAnsi" w:cstheme="majorHAnsi"/>
        </w:rPr>
        <w:t>Increase support for older adults to live safely and independently in their own community.</w:t>
      </w:r>
    </w:p>
    <w:p w14:paraId="1FC39945" w14:textId="77777777" w:rsidR="00A475DD" w:rsidRPr="00763C77" w:rsidRDefault="00A475DD" w:rsidP="00A475DD">
      <w:pPr>
        <w:tabs>
          <w:tab w:val="left" w:pos="1440"/>
        </w:tabs>
        <w:spacing w:after="0" w:line="240" w:lineRule="auto"/>
        <w:rPr>
          <w:rFonts w:asciiTheme="majorHAnsi" w:hAnsiTheme="majorHAnsi" w:cstheme="majorHAnsi"/>
          <w:sz w:val="20"/>
          <w:szCs w:val="20"/>
        </w:rPr>
      </w:pPr>
    </w:p>
    <w:p w14:paraId="5AA2A6A7" w14:textId="77777777" w:rsidR="00A475DD" w:rsidRPr="00763C77" w:rsidRDefault="00A475DD" w:rsidP="00A475DD">
      <w:p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b/>
          <w:bCs/>
          <w:sz w:val="20"/>
          <w:szCs w:val="20"/>
        </w:rPr>
        <w:t>Lead Staff:</w:t>
      </w:r>
      <w:r w:rsidRPr="00763C77">
        <w:rPr>
          <w:rFonts w:asciiTheme="majorHAnsi" w:hAnsiTheme="majorHAnsi" w:cstheme="majorHAnsi"/>
          <w:sz w:val="20"/>
          <w:szCs w:val="20"/>
        </w:rPr>
        <w:t xml:space="preserve"> Andrew L.</w:t>
      </w:r>
      <w:r w:rsidRPr="00763C77">
        <w:rPr>
          <w:rFonts w:asciiTheme="majorHAnsi" w:hAnsiTheme="majorHAnsi" w:cstheme="majorHAnsi"/>
          <w:sz w:val="20"/>
          <w:szCs w:val="20"/>
        </w:rPr>
        <w:br/>
      </w:r>
      <w:r w:rsidRPr="00763C77">
        <w:rPr>
          <w:rFonts w:asciiTheme="majorHAnsi" w:hAnsiTheme="majorHAnsi" w:cstheme="majorHAnsi"/>
          <w:b/>
          <w:bCs/>
          <w:sz w:val="20"/>
          <w:szCs w:val="20"/>
        </w:rPr>
        <w:t>Target Population:</w:t>
      </w:r>
      <w:r w:rsidRPr="00763C77">
        <w:rPr>
          <w:rFonts w:asciiTheme="majorHAnsi" w:hAnsiTheme="majorHAnsi" w:cstheme="majorHAnsi"/>
          <w:sz w:val="20"/>
          <w:szCs w:val="20"/>
        </w:rPr>
        <w:t xml:space="preserve"> </w:t>
      </w:r>
      <w:r w:rsidR="007720A2" w:rsidRPr="00763C77">
        <w:rPr>
          <w:rFonts w:asciiTheme="majorHAnsi" w:hAnsiTheme="majorHAnsi" w:cstheme="majorHAnsi"/>
          <w:sz w:val="20"/>
          <w:szCs w:val="20"/>
        </w:rPr>
        <w:t>Older adults navigating Medicaid, just over the Medicaid threshold, those living in rural areas, and older adults of color, along with their caregivers</w:t>
      </w:r>
      <w:r w:rsidRPr="00763C77">
        <w:rPr>
          <w:rFonts w:asciiTheme="majorHAnsi" w:hAnsiTheme="majorHAnsi" w:cstheme="majorHAnsi"/>
          <w:sz w:val="20"/>
          <w:szCs w:val="20"/>
        </w:rPr>
        <w:t>.</w:t>
      </w:r>
    </w:p>
    <w:p w14:paraId="0562CB0E" w14:textId="77777777" w:rsidR="00A475DD" w:rsidRPr="00763C77" w:rsidRDefault="00A475DD" w:rsidP="00A475DD">
      <w:pPr>
        <w:tabs>
          <w:tab w:val="left" w:pos="1440"/>
        </w:tabs>
        <w:spacing w:after="0" w:line="240" w:lineRule="auto"/>
        <w:rPr>
          <w:rFonts w:asciiTheme="majorHAnsi" w:hAnsiTheme="majorHAnsi" w:cstheme="majorHAnsi"/>
          <w:sz w:val="20"/>
          <w:szCs w:val="20"/>
        </w:rPr>
      </w:pPr>
    </w:p>
    <w:p w14:paraId="49D188B7" w14:textId="77777777" w:rsidR="00A475DD" w:rsidRPr="00763C77" w:rsidRDefault="00A475DD" w:rsidP="00A475DD">
      <w:pPr>
        <w:tabs>
          <w:tab w:val="left" w:pos="1440"/>
        </w:tabs>
        <w:spacing w:after="0" w:line="240" w:lineRule="auto"/>
        <w:rPr>
          <w:rFonts w:asciiTheme="majorHAnsi" w:hAnsiTheme="majorHAnsi" w:cstheme="majorHAnsi"/>
          <w:sz w:val="24"/>
          <w:szCs w:val="24"/>
          <w:u w:val="single"/>
        </w:rPr>
      </w:pPr>
      <w:r w:rsidRPr="00763C77">
        <w:rPr>
          <w:rFonts w:asciiTheme="majorHAnsi" w:hAnsiTheme="majorHAnsi" w:cstheme="majorHAnsi"/>
          <w:sz w:val="24"/>
          <w:szCs w:val="24"/>
          <w:u w:val="single"/>
        </w:rPr>
        <w:t>Approaches</w:t>
      </w:r>
    </w:p>
    <w:p w14:paraId="0A8905B9" w14:textId="77777777" w:rsidR="007720A2" w:rsidRPr="00763C77" w:rsidRDefault="007720A2" w:rsidP="00FA2212">
      <w:pPr>
        <w:pStyle w:val="ListParagraph"/>
        <w:numPr>
          <w:ilvl w:val="0"/>
          <w:numId w:val="6"/>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Directly fund services and support the health of organizations providing services. This approach includes programmatic and capacity building grants in six key funding areas</w:t>
      </w:r>
      <w:r w:rsidR="00FA2212" w:rsidRPr="00763C77">
        <w:rPr>
          <w:rFonts w:asciiTheme="majorHAnsi" w:hAnsiTheme="majorHAnsi" w:cstheme="majorHAnsi"/>
          <w:sz w:val="20"/>
          <w:szCs w:val="20"/>
        </w:rPr>
        <w:t xml:space="preserve"> including</w:t>
      </w:r>
      <w:r w:rsidR="00CC70CA" w:rsidRPr="00763C77">
        <w:rPr>
          <w:rFonts w:asciiTheme="majorHAnsi" w:hAnsiTheme="majorHAnsi" w:cstheme="majorHAnsi"/>
          <w:sz w:val="20"/>
          <w:szCs w:val="20"/>
        </w:rPr>
        <w:t xml:space="preserve"> </w:t>
      </w:r>
      <w:r w:rsidR="00FA2212" w:rsidRPr="00763C77">
        <w:rPr>
          <w:rFonts w:asciiTheme="majorHAnsi" w:hAnsiTheme="majorHAnsi" w:cstheme="majorHAnsi"/>
          <w:sz w:val="20"/>
          <w:szCs w:val="20"/>
        </w:rPr>
        <w:t xml:space="preserve">(a) </w:t>
      </w:r>
      <w:r w:rsidRPr="00763C77">
        <w:rPr>
          <w:rFonts w:asciiTheme="majorHAnsi" w:hAnsiTheme="majorHAnsi" w:cstheme="majorHAnsi"/>
          <w:sz w:val="20"/>
          <w:szCs w:val="20"/>
        </w:rPr>
        <w:t>Core services for vulnerable homebound older adults;</w:t>
      </w:r>
      <w:r w:rsidR="00CC70CA" w:rsidRPr="00763C77">
        <w:rPr>
          <w:rFonts w:asciiTheme="majorHAnsi" w:hAnsiTheme="majorHAnsi" w:cstheme="majorHAnsi"/>
          <w:sz w:val="20"/>
          <w:szCs w:val="20"/>
        </w:rPr>
        <w:t xml:space="preserve"> (b) </w:t>
      </w:r>
      <w:r w:rsidRPr="00763C77">
        <w:rPr>
          <w:rFonts w:asciiTheme="majorHAnsi" w:hAnsiTheme="majorHAnsi" w:cstheme="majorHAnsi"/>
          <w:sz w:val="20"/>
          <w:szCs w:val="20"/>
        </w:rPr>
        <w:t>Resources and education for family caregivers;</w:t>
      </w:r>
      <w:r w:rsidR="00CC70CA" w:rsidRPr="00763C77">
        <w:rPr>
          <w:rFonts w:asciiTheme="majorHAnsi" w:hAnsiTheme="majorHAnsi" w:cstheme="majorHAnsi"/>
          <w:sz w:val="20"/>
          <w:szCs w:val="20"/>
        </w:rPr>
        <w:t xml:space="preserve"> (c</w:t>
      </w:r>
      <w:r w:rsidR="00FA2212" w:rsidRPr="00763C77">
        <w:rPr>
          <w:rFonts w:asciiTheme="majorHAnsi" w:hAnsiTheme="majorHAnsi" w:cstheme="majorHAnsi"/>
          <w:sz w:val="20"/>
          <w:szCs w:val="20"/>
        </w:rPr>
        <w:t xml:space="preserve">) </w:t>
      </w:r>
      <w:r w:rsidRPr="00763C77">
        <w:rPr>
          <w:rFonts w:asciiTheme="majorHAnsi" w:hAnsiTheme="majorHAnsi" w:cstheme="majorHAnsi"/>
          <w:sz w:val="20"/>
          <w:szCs w:val="20"/>
        </w:rPr>
        <w:t>Adult day health centers;</w:t>
      </w:r>
      <w:r w:rsidR="00FA2212" w:rsidRPr="00763C77">
        <w:rPr>
          <w:rFonts w:asciiTheme="majorHAnsi" w:hAnsiTheme="majorHAnsi" w:cstheme="majorHAnsi"/>
          <w:sz w:val="20"/>
          <w:szCs w:val="20"/>
        </w:rPr>
        <w:t xml:space="preserve"> (d) </w:t>
      </w:r>
      <w:r w:rsidRPr="00763C77">
        <w:rPr>
          <w:rFonts w:asciiTheme="majorHAnsi" w:hAnsiTheme="majorHAnsi" w:cstheme="majorHAnsi"/>
          <w:sz w:val="20"/>
          <w:szCs w:val="20"/>
        </w:rPr>
        <w:t>Programs that reduce social isolation;</w:t>
      </w:r>
      <w:r w:rsidR="00FA2212" w:rsidRPr="00763C77">
        <w:rPr>
          <w:rFonts w:asciiTheme="majorHAnsi" w:hAnsiTheme="majorHAnsi" w:cstheme="majorHAnsi"/>
          <w:sz w:val="20"/>
          <w:szCs w:val="20"/>
        </w:rPr>
        <w:t xml:space="preserve"> (e) </w:t>
      </w:r>
      <w:r w:rsidRPr="00763C77">
        <w:rPr>
          <w:rFonts w:asciiTheme="majorHAnsi" w:hAnsiTheme="majorHAnsi" w:cstheme="majorHAnsi"/>
          <w:sz w:val="20"/>
          <w:szCs w:val="20"/>
        </w:rPr>
        <w:t>Palliative care and end of life planning; and</w:t>
      </w:r>
      <w:r w:rsidR="00FA2212" w:rsidRPr="00763C77">
        <w:rPr>
          <w:rFonts w:asciiTheme="majorHAnsi" w:hAnsiTheme="majorHAnsi" w:cstheme="majorHAnsi"/>
          <w:sz w:val="20"/>
          <w:szCs w:val="20"/>
        </w:rPr>
        <w:t xml:space="preserve"> (f) </w:t>
      </w:r>
      <w:r w:rsidRPr="00763C77">
        <w:rPr>
          <w:rFonts w:asciiTheme="majorHAnsi" w:hAnsiTheme="majorHAnsi" w:cstheme="majorHAnsi"/>
          <w:sz w:val="20"/>
          <w:szCs w:val="20"/>
        </w:rPr>
        <w:t>Workforce development of highly skilled geriatric social workers.</w:t>
      </w:r>
    </w:p>
    <w:p w14:paraId="3EFD7C50" w14:textId="77777777" w:rsidR="007720A2" w:rsidRPr="00763C77" w:rsidRDefault="007720A2" w:rsidP="007720A2">
      <w:pPr>
        <w:pStyle w:val="ListParagraph"/>
        <w:numPr>
          <w:ilvl w:val="0"/>
          <w:numId w:val="6"/>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Bring services to scale in ways beyond grantmaking using the following approaches:</w:t>
      </w:r>
    </w:p>
    <w:p w14:paraId="3D4A721D" w14:textId="77777777" w:rsidR="007720A2" w:rsidRPr="00763C77" w:rsidRDefault="007720A2" w:rsidP="007720A2">
      <w:pPr>
        <w:pStyle w:val="ListParagraph"/>
        <w:numPr>
          <w:ilvl w:val="1"/>
          <w:numId w:val="6"/>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Build evidence for new models by piloting and evaluating innovative services in Central Texas and demonstrating the “double impact” of intergenerational approaches</w:t>
      </w:r>
    </w:p>
    <w:p w14:paraId="49DCAE1F" w14:textId="2AC814E8" w:rsidR="00A475DD" w:rsidRPr="00763C77" w:rsidRDefault="53AD38FD" w:rsidP="53AD38FD">
      <w:pPr>
        <w:pStyle w:val="ListParagraph"/>
        <w:numPr>
          <w:ilvl w:val="1"/>
          <w:numId w:val="6"/>
        </w:numPr>
        <w:tabs>
          <w:tab w:val="left" w:pos="1440"/>
        </w:tabs>
        <w:spacing w:after="0" w:line="240" w:lineRule="auto"/>
        <w:rPr>
          <w:rFonts w:asciiTheme="majorHAnsi" w:hAnsiTheme="majorHAnsi" w:cstheme="majorBidi"/>
          <w:sz w:val="20"/>
          <w:szCs w:val="20"/>
        </w:rPr>
      </w:pPr>
      <w:r w:rsidRPr="53AD38FD">
        <w:rPr>
          <w:rFonts w:asciiTheme="majorHAnsi" w:hAnsiTheme="majorHAnsi" w:cstheme="majorBidi"/>
          <w:sz w:val="20"/>
          <w:szCs w:val="20"/>
        </w:rPr>
        <w:t>Lead new payment models and public system improvement by advocating to MCOs and other stakeholders on the cost effectiveness of adopting evidence-based services, advocating for increased appropriations for Medicaid services for older adults, and engaging local organizations to advocate for supportive aging policies.</w:t>
      </w:r>
    </w:p>
    <w:p w14:paraId="2B9CC4AF" w14:textId="77777777" w:rsidR="00A475DD" w:rsidRPr="00763C77" w:rsidRDefault="007720A2" w:rsidP="007720A2">
      <w:pPr>
        <w:pStyle w:val="ListParagraph"/>
        <w:numPr>
          <w:ilvl w:val="0"/>
          <w:numId w:val="6"/>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Engage and activate community around aging issues</w:t>
      </w:r>
      <w:r w:rsidR="00A475DD" w:rsidRPr="00763C77">
        <w:rPr>
          <w:rFonts w:asciiTheme="majorHAnsi" w:hAnsiTheme="majorHAnsi" w:cstheme="majorHAnsi"/>
          <w:sz w:val="20"/>
          <w:szCs w:val="20"/>
        </w:rPr>
        <w:t>.</w:t>
      </w:r>
    </w:p>
    <w:p w14:paraId="34CE0A41" w14:textId="77777777" w:rsidR="00A475DD" w:rsidRPr="00763C77" w:rsidRDefault="00A475DD" w:rsidP="00A475DD">
      <w:pPr>
        <w:tabs>
          <w:tab w:val="left" w:pos="1440"/>
        </w:tabs>
        <w:spacing w:after="0" w:line="240" w:lineRule="auto"/>
        <w:rPr>
          <w:rFonts w:asciiTheme="majorHAnsi" w:hAnsiTheme="majorHAnsi" w:cstheme="majorHAnsi"/>
          <w:sz w:val="20"/>
          <w:szCs w:val="20"/>
        </w:rPr>
      </w:pPr>
    </w:p>
    <w:p w14:paraId="399C68E7" w14:textId="77777777" w:rsidR="00A475DD" w:rsidRPr="00763C77" w:rsidRDefault="00A475DD" w:rsidP="00A475DD">
      <w:pPr>
        <w:tabs>
          <w:tab w:val="left" w:pos="1440"/>
        </w:tabs>
        <w:spacing w:after="0" w:line="240" w:lineRule="auto"/>
        <w:rPr>
          <w:rFonts w:asciiTheme="majorHAnsi" w:hAnsiTheme="majorHAnsi" w:cstheme="majorHAnsi"/>
          <w:sz w:val="20"/>
          <w:szCs w:val="20"/>
          <w:u w:val="single"/>
        </w:rPr>
      </w:pPr>
      <w:r w:rsidRPr="00763C77">
        <w:rPr>
          <w:rFonts w:asciiTheme="majorHAnsi" w:hAnsiTheme="majorHAnsi" w:cstheme="majorHAnsi"/>
          <w:sz w:val="24"/>
          <w:szCs w:val="24"/>
          <w:u w:val="single"/>
        </w:rPr>
        <w:t>Vision of Success</w:t>
      </w:r>
    </w:p>
    <w:p w14:paraId="0AE9EDF4" w14:textId="77777777" w:rsidR="007720A2" w:rsidRPr="00763C77" w:rsidRDefault="007720A2" w:rsidP="007720A2">
      <w:pPr>
        <w:pStyle w:val="ListParagraph"/>
        <w:numPr>
          <w:ilvl w:val="0"/>
          <w:numId w:val="2"/>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Older adults remain safe and independent in their homes as they age.</w:t>
      </w:r>
    </w:p>
    <w:p w14:paraId="5E2C0197" w14:textId="77777777" w:rsidR="007720A2" w:rsidRPr="00763C77" w:rsidRDefault="007720A2" w:rsidP="007720A2">
      <w:pPr>
        <w:pStyle w:val="ListParagraph"/>
        <w:numPr>
          <w:ilvl w:val="0"/>
          <w:numId w:val="2"/>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Older adults have a better end of life experience.</w:t>
      </w:r>
    </w:p>
    <w:p w14:paraId="1D79CD0F" w14:textId="77777777" w:rsidR="007720A2" w:rsidRPr="00763C77" w:rsidRDefault="007720A2" w:rsidP="007720A2">
      <w:pPr>
        <w:pStyle w:val="ListParagraph"/>
        <w:numPr>
          <w:ilvl w:val="0"/>
          <w:numId w:val="2"/>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Central Texas supports older adults and engages them as a vital part of the community.</w:t>
      </w:r>
    </w:p>
    <w:p w14:paraId="147233D6" w14:textId="77777777" w:rsidR="00A475DD" w:rsidRPr="00763C77" w:rsidRDefault="007720A2" w:rsidP="007720A2">
      <w:pPr>
        <w:pStyle w:val="ListParagraph"/>
        <w:numPr>
          <w:ilvl w:val="0"/>
          <w:numId w:val="2"/>
        </w:numPr>
        <w:tabs>
          <w:tab w:val="left" w:pos="1440"/>
        </w:tabs>
        <w:spacing w:after="0" w:line="240" w:lineRule="auto"/>
        <w:rPr>
          <w:rFonts w:asciiTheme="majorHAnsi" w:hAnsiTheme="majorHAnsi" w:cstheme="majorHAnsi"/>
          <w:sz w:val="20"/>
          <w:szCs w:val="20"/>
        </w:rPr>
      </w:pPr>
      <w:r w:rsidRPr="00763C77">
        <w:rPr>
          <w:rFonts w:asciiTheme="majorHAnsi" w:hAnsiTheme="majorHAnsi" w:cstheme="majorHAnsi"/>
          <w:sz w:val="20"/>
          <w:szCs w:val="20"/>
        </w:rPr>
        <w:t xml:space="preserve">Central Texas has an adequate supply of accessible, </w:t>
      </w:r>
      <w:proofErr w:type="gramStart"/>
      <w:r w:rsidRPr="00763C77">
        <w:rPr>
          <w:rFonts w:asciiTheme="majorHAnsi" w:hAnsiTheme="majorHAnsi" w:cstheme="majorHAnsi"/>
          <w:sz w:val="20"/>
          <w:szCs w:val="20"/>
        </w:rPr>
        <w:t>high quality</w:t>
      </w:r>
      <w:proofErr w:type="gramEnd"/>
      <w:r w:rsidRPr="00763C77">
        <w:rPr>
          <w:rFonts w:asciiTheme="majorHAnsi" w:hAnsiTheme="majorHAnsi" w:cstheme="majorHAnsi"/>
          <w:sz w:val="20"/>
          <w:szCs w:val="20"/>
        </w:rPr>
        <w:t xml:space="preserve"> services for older adults</w:t>
      </w:r>
      <w:r w:rsidR="00A475DD" w:rsidRPr="00763C77">
        <w:rPr>
          <w:rFonts w:asciiTheme="majorHAnsi" w:hAnsiTheme="majorHAnsi" w:cstheme="majorHAnsi"/>
          <w:sz w:val="20"/>
          <w:szCs w:val="20"/>
        </w:rPr>
        <w:t>.</w:t>
      </w:r>
    </w:p>
    <w:p w14:paraId="62EBF3C5" w14:textId="77777777" w:rsidR="00A475DD" w:rsidRPr="00763C77" w:rsidRDefault="00A475DD" w:rsidP="00A475DD">
      <w:pPr>
        <w:tabs>
          <w:tab w:val="left" w:pos="1440"/>
        </w:tabs>
        <w:spacing w:after="0" w:line="240" w:lineRule="auto"/>
        <w:rPr>
          <w:rFonts w:asciiTheme="majorHAnsi" w:hAnsiTheme="majorHAnsi" w:cstheme="majorHAnsi"/>
          <w:sz w:val="20"/>
          <w:szCs w:val="20"/>
        </w:rPr>
      </w:pPr>
    </w:p>
    <w:p w14:paraId="00C5C1E9" w14:textId="77777777" w:rsidR="00A475DD" w:rsidRPr="00763C77" w:rsidRDefault="00A475DD" w:rsidP="00A475DD">
      <w:pPr>
        <w:tabs>
          <w:tab w:val="left" w:pos="1440"/>
        </w:tabs>
        <w:spacing w:after="0" w:line="240" w:lineRule="auto"/>
        <w:rPr>
          <w:rFonts w:asciiTheme="majorHAnsi" w:hAnsiTheme="majorHAnsi" w:cstheme="majorHAnsi"/>
          <w:sz w:val="24"/>
          <w:szCs w:val="24"/>
          <w:u w:val="single"/>
        </w:rPr>
      </w:pPr>
      <w:r w:rsidRPr="00763C77">
        <w:rPr>
          <w:rFonts w:asciiTheme="majorHAnsi" w:hAnsiTheme="majorHAnsi" w:cstheme="majorHAnsi"/>
          <w:sz w:val="24"/>
          <w:szCs w:val="24"/>
          <w:u w:val="single"/>
        </w:rPr>
        <w:t>Tracking Progress</w:t>
      </w:r>
    </w:p>
    <w:tbl>
      <w:tblPr>
        <w:tblStyle w:val="GridTable4-Accent1"/>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20" w:firstRow="1" w:lastRow="0" w:firstColumn="0" w:lastColumn="0" w:noHBand="1" w:noVBand="1"/>
      </w:tblPr>
      <w:tblGrid>
        <w:gridCol w:w="5819"/>
        <w:gridCol w:w="906"/>
        <w:gridCol w:w="914"/>
        <w:gridCol w:w="1081"/>
        <w:gridCol w:w="897"/>
        <w:gridCol w:w="839"/>
      </w:tblGrid>
      <w:tr w:rsidR="00101619" w:rsidRPr="00763C77" w14:paraId="72F7DE94" w14:textId="2665A249" w:rsidTr="004E311F">
        <w:trPr>
          <w:cnfStyle w:val="100000000000" w:firstRow="1" w:lastRow="0" w:firstColumn="0" w:lastColumn="0" w:oddVBand="0" w:evenVBand="0" w:oddHBand="0" w:evenHBand="0" w:firstRowFirstColumn="0" w:firstRowLastColumn="0" w:lastRowFirstColumn="0" w:lastRowLastColumn="0"/>
        </w:trPr>
        <w:tc>
          <w:tcPr>
            <w:tcW w:w="2783" w:type="pct"/>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2F5496" w:themeFill="accent1" w:themeFillShade="BF"/>
            <w:vAlign w:val="center"/>
          </w:tcPr>
          <w:p w14:paraId="3FF29451" w14:textId="77777777" w:rsidR="00101619" w:rsidRPr="00763C77" w:rsidRDefault="00101619" w:rsidP="00101619">
            <w:pPr>
              <w:tabs>
                <w:tab w:val="left" w:pos="1440"/>
              </w:tabs>
              <w:spacing w:after="0" w:line="240" w:lineRule="auto"/>
              <w:rPr>
                <w:rFonts w:asciiTheme="majorHAnsi" w:hAnsiTheme="majorHAnsi" w:cstheme="majorHAnsi"/>
                <w:b w:val="0"/>
                <w:bCs w:val="0"/>
                <w:sz w:val="20"/>
                <w:szCs w:val="20"/>
              </w:rPr>
            </w:pPr>
            <w:r w:rsidRPr="00763C77">
              <w:rPr>
                <w:rFonts w:asciiTheme="majorHAnsi" w:hAnsiTheme="majorHAnsi" w:cstheme="majorHAnsi"/>
                <w:b w:val="0"/>
                <w:bCs w:val="0"/>
                <w:sz w:val="20"/>
                <w:szCs w:val="20"/>
              </w:rPr>
              <w:t>Key Services Goals</w:t>
            </w:r>
          </w:p>
          <w:p w14:paraId="7B516F00" w14:textId="77777777" w:rsidR="00101619" w:rsidRPr="00763C77" w:rsidRDefault="00101619" w:rsidP="00101619">
            <w:pPr>
              <w:tabs>
                <w:tab w:val="left" w:pos="1440"/>
              </w:tabs>
              <w:spacing w:after="0" w:line="240" w:lineRule="auto"/>
              <w:rPr>
                <w:rFonts w:asciiTheme="majorHAnsi" w:hAnsiTheme="majorHAnsi" w:cstheme="majorHAnsi"/>
                <w:b w:val="0"/>
                <w:bCs w:val="0"/>
                <w:i/>
                <w:iCs/>
                <w:sz w:val="20"/>
                <w:szCs w:val="20"/>
              </w:rPr>
            </w:pPr>
            <w:r w:rsidRPr="00763C77">
              <w:rPr>
                <w:rFonts w:asciiTheme="majorHAnsi" w:hAnsiTheme="majorHAnsi" w:cstheme="majorHAnsi"/>
                <w:b w:val="0"/>
                <w:bCs w:val="0"/>
                <w:i/>
                <w:iCs/>
                <w:sz w:val="20"/>
                <w:szCs w:val="20"/>
              </w:rPr>
              <w:t>Indicators</w:t>
            </w:r>
          </w:p>
        </w:tc>
        <w:tc>
          <w:tcPr>
            <w:tcW w:w="433"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694D8702" w14:textId="77777777" w:rsidR="00101619" w:rsidRPr="00763C77" w:rsidRDefault="00101619" w:rsidP="00101619">
            <w:pPr>
              <w:tabs>
                <w:tab w:val="left" w:pos="1440"/>
              </w:tabs>
              <w:spacing w:after="0" w:line="240" w:lineRule="auto"/>
              <w:jc w:val="center"/>
              <w:rPr>
                <w:rFonts w:asciiTheme="majorHAnsi" w:hAnsiTheme="majorHAnsi" w:cstheme="majorHAnsi"/>
                <w:b w:val="0"/>
                <w:bCs w:val="0"/>
                <w:sz w:val="20"/>
                <w:szCs w:val="20"/>
              </w:rPr>
            </w:pPr>
            <w:r w:rsidRPr="00763C77">
              <w:rPr>
                <w:rFonts w:asciiTheme="majorHAnsi" w:hAnsiTheme="majorHAnsi" w:cstheme="majorHAnsi"/>
                <w:b w:val="0"/>
                <w:bCs w:val="0"/>
                <w:sz w:val="20"/>
                <w:szCs w:val="20"/>
              </w:rPr>
              <w:t>Planning Year</w:t>
            </w:r>
          </w:p>
          <w:p w14:paraId="112EA8C5" w14:textId="77777777" w:rsidR="00101619" w:rsidRPr="00763C77" w:rsidRDefault="00101619" w:rsidP="00101619">
            <w:pPr>
              <w:tabs>
                <w:tab w:val="left" w:pos="1440"/>
              </w:tabs>
              <w:spacing w:after="0" w:line="240" w:lineRule="auto"/>
              <w:jc w:val="center"/>
              <w:rPr>
                <w:rFonts w:asciiTheme="majorHAnsi" w:hAnsiTheme="majorHAnsi" w:cstheme="majorHAnsi"/>
                <w:b w:val="0"/>
                <w:bCs w:val="0"/>
                <w:sz w:val="20"/>
                <w:szCs w:val="20"/>
              </w:rPr>
            </w:pPr>
            <w:r w:rsidRPr="00763C77">
              <w:rPr>
                <w:rFonts w:asciiTheme="majorHAnsi" w:hAnsiTheme="majorHAnsi" w:cstheme="majorHAnsi"/>
                <w:b w:val="0"/>
                <w:bCs w:val="0"/>
                <w:sz w:val="20"/>
                <w:szCs w:val="20"/>
              </w:rPr>
              <w:t>2019</w:t>
            </w:r>
          </w:p>
        </w:tc>
        <w:tc>
          <w:tcPr>
            <w:tcW w:w="437"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01738152" w14:textId="77777777" w:rsidR="00101619" w:rsidRPr="00F66D7B" w:rsidRDefault="00101619" w:rsidP="00101619">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t>One</w:t>
            </w:r>
          </w:p>
          <w:p w14:paraId="4DC66B12" w14:textId="4734C523" w:rsidR="00101619" w:rsidRPr="00763C77" w:rsidRDefault="00101619" w:rsidP="00101619">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2020</w:t>
            </w:r>
          </w:p>
        </w:tc>
        <w:tc>
          <w:tcPr>
            <w:tcW w:w="517"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0895E2BB" w14:textId="77777777" w:rsidR="00101619" w:rsidRPr="00F66D7B" w:rsidRDefault="00101619" w:rsidP="00101619">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r>
            <w:r>
              <w:rPr>
                <w:rFonts w:asciiTheme="majorHAnsi" w:hAnsiTheme="majorHAnsi" w:cstheme="majorHAnsi"/>
                <w:b w:val="0"/>
                <w:bCs w:val="0"/>
                <w:sz w:val="20"/>
                <w:szCs w:val="20"/>
              </w:rPr>
              <w:t>Two</w:t>
            </w:r>
          </w:p>
          <w:p w14:paraId="2D53F5E4" w14:textId="7927CC5D" w:rsidR="00101619" w:rsidRPr="00F66D7B" w:rsidRDefault="00101619" w:rsidP="00101619">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202</w:t>
            </w:r>
            <w:r>
              <w:rPr>
                <w:rFonts w:asciiTheme="majorHAnsi" w:hAnsiTheme="majorHAnsi" w:cstheme="majorHAnsi"/>
                <w:b w:val="0"/>
                <w:bCs w:val="0"/>
                <w:sz w:val="20"/>
                <w:szCs w:val="20"/>
              </w:rPr>
              <w:t>1</w:t>
            </w:r>
          </w:p>
        </w:tc>
        <w:tc>
          <w:tcPr>
            <w:tcW w:w="429"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3F8746B6" w14:textId="7AAF0ECD" w:rsidR="00101619" w:rsidRPr="007A353A" w:rsidRDefault="00101619" w:rsidP="00101619">
            <w:pPr>
              <w:tabs>
                <w:tab w:val="left" w:pos="1440"/>
              </w:tabs>
              <w:spacing w:after="0" w:line="240" w:lineRule="auto"/>
              <w:jc w:val="center"/>
              <w:rPr>
                <w:rFonts w:asciiTheme="majorHAnsi" w:hAnsiTheme="majorHAnsi" w:cstheme="majorHAnsi"/>
                <w:sz w:val="20"/>
                <w:szCs w:val="20"/>
              </w:rPr>
            </w:pPr>
            <w:r w:rsidRPr="007A353A">
              <w:rPr>
                <w:rFonts w:asciiTheme="majorHAnsi" w:hAnsiTheme="majorHAnsi" w:cstheme="majorHAnsi"/>
                <w:sz w:val="20"/>
                <w:szCs w:val="20"/>
              </w:rPr>
              <w:t>Year Three 2022</w:t>
            </w:r>
          </w:p>
        </w:tc>
        <w:tc>
          <w:tcPr>
            <w:tcW w:w="401"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240F8E42" w14:textId="39723B68" w:rsidR="00101619" w:rsidRPr="00763C77" w:rsidRDefault="00101619" w:rsidP="00101619">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Percent Change</w:t>
            </w:r>
          </w:p>
        </w:tc>
      </w:tr>
      <w:tr w:rsidR="00101619" w:rsidRPr="00763C77" w14:paraId="57E31BB3" w14:textId="03D13540" w:rsidTr="004E311F">
        <w:tc>
          <w:tcPr>
            <w:tcW w:w="2783" w:type="pct"/>
            <w:tcBorders>
              <w:top w:val="single" w:sz="4" w:space="0" w:color="2F5496" w:themeColor="accent1" w:themeShade="BF"/>
            </w:tcBorders>
            <w:vAlign w:val="center"/>
          </w:tcPr>
          <w:p w14:paraId="244132D6" w14:textId="69517BC7" w:rsidR="00101619" w:rsidRPr="00763C77" w:rsidRDefault="00101619" w:rsidP="00101619">
            <w:pPr>
              <w:spacing w:after="0" w:line="240" w:lineRule="auto"/>
              <w:rPr>
                <w:rFonts w:asciiTheme="majorHAnsi" w:hAnsiTheme="majorHAnsi" w:cstheme="majorHAnsi"/>
                <w:sz w:val="20"/>
                <w:szCs w:val="20"/>
              </w:rPr>
            </w:pPr>
            <w:r w:rsidRPr="00763C77">
              <w:rPr>
                <w:rFonts w:asciiTheme="majorHAnsi" w:hAnsiTheme="majorHAnsi" w:cstheme="majorHAnsi"/>
                <w:sz w:val="20"/>
                <w:szCs w:val="20"/>
              </w:rPr>
              <w:t>Increase access to services for older adults to assist them in aging in place</w:t>
            </w:r>
            <w:r>
              <w:rPr>
                <w:rFonts w:asciiTheme="majorHAnsi" w:hAnsiTheme="majorHAnsi" w:cstheme="majorHAnsi"/>
                <w:sz w:val="20"/>
                <w:szCs w:val="20"/>
              </w:rPr>
              <w:t xml:space="preserve">. </w:t>
            </w:r>
            <w:r w:rsidRPr="00763C77">
              <w:rPr>
                <w:rFonts w:asciiTheme="majorHAnsi" w:hAnsiTheme="majorHAnsi" w:cstheme="majorHAnsi"/>
                <w:i/>
                <w:iCs/>
                <w:sz w:val="20"/>
                <w:szCs w:val="20"/>
              </w:rPr>
              <w:t>Older adults receiving core services (meals, transportation, home repair)</w:t>
            </w:r>
          </w:p>
        </w:tc>
        <w:tc>
          <w:tcPr>
            <w:tcW w:w="433" w:type="pct"/>
            <w:tcBorders>
              <w:top w:val="single" w:sz="4" w:space="0" w:color="2F5496" w:themeColor="accent1" w:themeShade="BF"/>
            </w:tcBorders>
            <w:vAlign w:val="center"/>
          </w:tcPr>
          <w:p w14:paraId="6D08955E" w14:textId="77777777" w:rsidR="00101619" w:rsidRPr="00763C77" w:rsidRDefault="00101619" w:rsidP="00101619">
            <w:pPr>
              <w:tabs>
                <w:tab w:val="left" w:pos="1440"/>
              </w:tabs>
              <w:spacing w:after="0" w:line="240" w:lineRule="auto"/>
              <w:jc w:val="center"/>
              <w:rPr>
                <w:rFonts w:asciiTheme="majorHAnsi" w:hAnsiTheme="majorHAnsi" w:cstheme="majorHAnsi"/>
                <w:sz w:val="20"/>
                <w:szCs w:val="20"/>
              </w:rPr>
            </w:pPr>
            <w:r w:rsidRPr="00763C77">
              <w:rPr>
                <w:rFonts w:asciiTheme="majorHAnsi" w:hAnsiTheme="majorHAnsi" w:cstheme="majorHAnsi"/>
                <w:sz w:val="20"/>
                <w:szCs w:val="20"/>
              </w:rPr>
              <w:t>12,650</w:t>
            </w:r>
          </w:p>
        </w:tc>
        <w:tc>
          <w:tcPr>
            <w:tcW w:w="437" w:type="pct"/>
            <w:tcBorders>
              <w:top w:val="single" w:sz="4" w:space="0" w:color="2F5496" w:themeColor="accent1" w:themeShade="BF"/>
            </w:tcBorders>
            <w:vAlign w:val="center"/>
          </w:tcPr>
          <w:p w14:paraId="23E19C6D" w14:textId="30987AC8" w:rsidR="00101619" w:rsidRPr="00763C77" w:rsidRDefault="00101619" w:rsidP="00101619">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22,067</w:t>
            </w:r>
          </w:p>
        </w:tc>
        <w:tc>
          <w:tcPr>
            <w:tcW w:w="517" w:type="pct"/>
            <w:tcBorders>
              <w:top w:val="single" w:sz="4" w:space="0" w:color="2F5496" w:themeColor="accent1" w:themeShade="BF"/>
            </w:tcBorders>
            <w:vAlign w:val="center"/>
          </w:tcPr>
          <w:p w14:paraId="522C7EFA" w14:textId="2A55536B" w:rsidR="00101619" w:rsidRPr="00322B11" w:rsidRDefault="00101619" w:rsidP="00101619">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21,986</w:t>
            </w:r>
          </w:p>
        </w:tc>
        <w:tc>
          <w:tcPr>
            <w:tcW w:w="429" w:type="pct"/>
            <w:tcBorders>
              <w:top w:val="single" w:sz="4" w:space="0" w:color="2F5496" w:themeColor="accent1" w:themeShade="BF"/>
            </w:tcBorders>
            <w:vAlign w:val="center"/>
          </w:tcPr>
          <w:p w14:paraId="6825D775" w14:textId="45FBDB0F" w:rsidR="00101619" w:rsidRPr="007A353A" w:rsidRDefault="00795315" w:rsidP="00101619">
            <w:pPr>
              <w:tabs>
                <w:tab w:val="left" w:pos="1440"/>
              </w:tabs>
              <w:spacing w:after="0" w:line="240" w:lineRule="auto"/>
              <w:jc w:val="center"/>
              <w:rPr>
                <w:rFonts w:asciiTheme="majorHAnsi" w:hAnsiTheme="majorHAnsi" w:cstheme="majorHAnsi"/>
                <w:b/>
                <w:bCs/>
                <w:color w:val="00B050"/>
                <w:sz w:val="20"/>
                <w:szCs w:val="20"/>
              </w:rPr>
            </w:pPr>
            <w:r w:rsidRPr="007A353A">
              <w:rPr>
                <w:rFonts w:asciiTheme="majorHAnsi" w:hAnsiTheme="majorHAnsi" w:cstheme="majorHAnsi"/>
                <w:b/>
                <w:bCs/>
                <w:sz w:val="20"/>
                <w:szCs w:val="20"/>
              </w:rPr>
              <w:t>32,443</w:t>
            </w:r>
          </w:p>
        </w:tc>
        <w:tc>
          <w:tcPr>
            <w:tcW w:w="401" w:type="pct"/>
            <w:tcBorders>
              <w:top w:val="single" w:sz="4" w:space="0" w:color="2F5496" w:themeColor="accent1" w:themeShade="BF"/>
            </w:tcBorders>
            <w:vAlign w:val="center"/>
          </w:tcPr>
          <w:p w14:paraId="0BF47F5E" w14:textId="30E9B823" w:rsidR="00101619" w:rsidRPr="00322B11" w:rsidRDefault="00101619" w:rsidP="00101619">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color w:val="00B050"/>
                <w:sz w:val="20"/>
                <w:szCs w:val="20"/>
              </w:rPr>
              <w:t>+</w:t>
            </w:r>
            <w:r w:rsidR="004E311F">
              <w:rPr>
                <w:rFonts w:asciiTheme="majorHAnsi" w:hAnsiTheme="majorHAnsi" w:cstheme="majorHAnsi"/>
                <w:color w:val="00B050"/>
                <w:sz w:val="20"/>
                <w:szCs w:val="20"/>
              </w:rPr>
              <w:t>156</w:t>
            </w:r>
            <w:r w:rsidRPr="00322B11">
              <w:rPr>
                <w:rFonts w:asciiTheme="majorHAnsi" w:hAnsiTheme="majorHAnsi" w:cstheme="majorHAnsi"/>
                <w:color w:val="00B050"/>
                <w:sz w:val="20"/>
                <w:szCs w:val="20"/>
              </w:rPr>
              <w:t>%</w:t>
            </w:r>
          </w:p>
        </w:tc>
      </w:tr>
      <w:tr w:rsidR="00101619" w:rsidRPr="00763C77" w14:paraId="4F247624" w14:textId="3DC6E595" w:rsidTr="004E311F">
        <w:tc>
          <w:tcPr>
            <w:tcW w:w="2783" w:type="pct"/>
            <w:vAlign w:val="center"/>
          </w:tcPr>
          <w:p w14:paraId="79AF053C" w14:textId="716193AF" w:rsidR="00101619" w:rsidRPr="00763C77" w:rsidRDefault="00101619" w:rsidP="00101619">
            <w:pPr>
              <w:spacing w:after="0" w:line="240" w:lineRule="auto"/>
              <w:rPr>
                <w:rFonts w:asciiTheme="majorHAnsi" w:hAnsiTheme="majorHAnsi" w:cstheme="majorHAnsi"/>
                <w:i/>
                <w:iCs/>
                <w:sz w:val="20"/>
                <w:szCs w:val="20"/>
              </w:rPr>
            </w:pPr>
            <w:r w:rsidRPr="00763C77">
              <w:rPr>
                <w:rFonts w:asciiTheme="majorHAnsi" w:hAnsiTheme="majorHAnsi" w:cstheme="majorHAnsi"/>
                <w:sz w:val="20"/>
                <w:szCs w:val="20"/>
              </w:rPr>
              <w:t>Increase access to adult day programs to reduce isolation for older adults and caregiver stress</w:t>
            </w:r>
            <w:r>
              <w:rPr>
                <w:rFonts w:asciiTheme="majorHAnsi" w:hAnsiTheme="majorHAnsi" w:cstheme="majorHAnsi"/>
                <w:sz w:val="20"/>
                <w:szCs w:val="20"/>
              </w:rPr>
              <w:t xml:space="preserve">. </w:t>
            </w:r>
            <w:r w:rsidRPr="00763C77">
              <w:rPr>
                <w:rFonts w:asciiTheme="majorHAnsi" w:hAnsiTheme="majorHAnsi" w:cstheme="majorHAnsi"/>
                <w:i/>
                <w:iCs/>
                <w:sz w:val="20"/>
                <w:szCs w:val="20"/>
              </w:rPr>
              <w:t>Older adults in adult day programs</w:t>
            </w:r>
          </w:p>
        </w:tc>
        <w:tc>
          <w:tcPr>
            <w:tcW w:w="433" w:type="pct"/>
            <w:vAlign w:val="center"/>
          </w:tcPr>
          <w:p w14:paraId="53BC1668" w14:textId="77777777" w:rsidR="00101619" w:rsidRPr="00763C77" w:rsidRDefault="00101619" w:rsidP="00101619">
            <w:pPr>
              <w:tabs>
                <w:tab w:val="left" w:pos="1440"/>
              </w:tabs>
              <w:spacing w:after="0" w:line="240" w:lineRule="auto"/>
              <w:jc w:val="center"/>
              <w:rPr>
                <w:rFonts w:asciiTheme="majorHAnsi" w:hAnsiTheme="majorHAnsi" w:cstheme="majorHAnsi"/>
                <w:sz w:val="20"/>
                <w:szCs w:val="20"/>
              </w:rPr>
            </w:pPr>
            <w:r w:rsidRPr="00763C77">
              <w:rPr>
                <w:rFonts w:asciiTheme="majorHAnsi" w:hAnsiTheme="majorHAnsi" w:cstheme="majorHAnsi"/>
                <w:sz w:val="20"/>
                <w:szCs w:val="20"/>
              </w:rPr>
              <w:t>1,817</w:t>
            </w:r>
          </w:p>
        </w:tc>
        <w:tc>
          <w:tcPr>
            <w:tcW w:w="437" w:type="pct"/>
            <w:vAlign w:val="center"/>
          </w:tcPr>
          <w:p w14:paraId="671B8AB9" w14:textId="2FB5C797" w:rsidR="00101619" w:rsidRPr="00763C77" w:rsidRDefault="00101619" w:rsidP="00101619">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1,585</w:t>
            </w:r>
          </w:p>
        </w:tc>
        <w:tc>
          <w:tcPr>
            <w:tcW w:w="517" w:type="pct"/>
            <w:vAlign w:val="center"/>
          </w:tcPr>
          <w:p w14:paraId="559103F6" w14:textId="1DFD2FD0" w:rsidR="00101619" w:rsidRPr="00322B11" w:rsidRDefault="00101619" w:rsidP="00101619">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1,966</w:t>
            </w:r>
          </w:p>
        </w:tc>
        <w:tc>
          <w:tcPr>
            <w:tcW w:w="429" w:type="pct"/>
            <w:vAlign w:val="center"/>
          </w:tcPr>
          <w:p w14:paraId="19032968" w14:textId="09436D83" w:rsidR="00101619" w:rsidRPr="007A353A" w:rsidRDefault="00795315" w:rsidP="00101619">
            <w:pPr>
              <w:tabs>
                <w:tab w:val="left" w:pos="1440"/>
              </w:tabs>
              <w:spacing w:after="0" w:line="240" w:lineRule="auto"/>
              <w:jc w:val="center"/>
              <w:rPr>
                <w:rFonts w:asciiTheme="majorHAnsi" w:hAnsiTheme="majorHAnsi" w:cstheme="majorHAnsi"/>
                <w:b/>
                <w:bCs/>
                <w:color w:val="00B050"/>
                <w:sz w:val="20"/>
                <w:szCs w:val="20"/>
              </w:rPr>
            </w:pPr>
            <w:r w:rsidRPr="007A353A">
              <w:rPr>
                <w:rFonts w:asciiTheme="majorHAnsi" w:hAnsiTheme="majorHAnsi" w:cstheme="majorHAnsi"/>
                <w:b/>
                <w:bCs/>
                <w:sz w:val="20"/>
                <w:szCs w:val="20"/>
              </w:rPr>
              <w:t>2,132</w:t>
            </w:r>
          </w:p>
        </w:tc>
        <w:tc>
          <w:tcPr>
            <w:tcW w:w="401" w:type="pct"/>
            <w:vAlign w:val="center"/>
          </w:tcPr>
          <w:p w14:paraId="126253F5" w14:textId="164569F5" w:rsidR="00101619" w:rsidRPr="00322B11" w:rsidRDefault="00101619" w:rsidP="00101619">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color w:val="00B050"/>
                <w:sz w:val="20"/>
                <w:szCs w:val="20"/>
              </w:rPr>
              <w:t>+</w:t>
            </w:r>
            <w:r w:rsidR="004E311F">
              <w:rPr>
                <w:rFonts w:asciiTheme="majorHAnsi" w:hAnsiTheme="majorHAnsi" w:cstheme="majorHAnsi"/>
                <w:color w:val="00B050"/>
                <w:sz w:val="20"/>
                <w:szCs w:val="20"/>
              </w:rPr>
              <w:t>17</w:t>
            </w:r>
            <w:r w:rsidRPr="00322B11">
              <w:rPr>
                <w:rFonts w:asciiTheme="majorHAnsi" w:hAnsiTheme="majorHAnsi" w:cstheme="majorHAnsi"/>
                <w:color w:val="00B050"/>
                <w:sz w:val="20"/>
                <w:szCs w:val="20"/>
              </w:rPr>
              <w:t>%</w:t>
            </w:r>
          </w:p>
        </w:tc>
      </w:tr>
      <w:tr w:rsidR="004E311F" w:rsidRPr="00763C77" w14:paraId="72E5BD61" w14:textId="613B94C6" w:rsidTr="004E311F">
        <w:tc>
          <w:tcPr>
            <w:tcW w:w="2783" w:type="pct"/>
            <w:vAlign w:val="center"/>
          </w:tcPr>
          <w:p w14:paraId="281B69E4" w14:textId="05999457" w:rsidR="004E311F" w:rsidRPr="00763C77" w:rsidRDefault="004E311F" w:rsidP="004E311F">
            <w:pPr>
              <w:spacing w:after="0" w:line="240" w:lineRule="auto"/>
              <w:rPr>
                <w:rFonts w:asciiTheme="majorHAnsi" w:hAnsiTheme="majorHAnsi" w:cstheme="majorHAnsi"/>
                <w:i/>
                <w:iCs/>
                <w:sz w:val="20"/>
                <w:szCs w:val="20"/>
              </w:rPr>
            </w:pPr>
            <w:r w:rsidRPr="00763C77">
              <w:rPr>
                <w:rFonts w:asciiTheme="majorHAnsi" w:hAnsiTheme="majorHAnsi" w:cstheme="majorHAnsi"/>
                <w:sz w:val="20"/>
                <w:szCs w:val="20"/>
              </w:rPr>
              <w:t>Increase confidence and reduce stress by providing resources to family caregivers.</w:t>
            </w:r>
            <w:r>
              <w:rPr>
                <w:rFonts w:asciiTheme="majorHAnsi" w:hAnsiTheme="majorHAnsi" w:cstheme="majorHAnsi"/>
                <w:sz w:val="20"/>
                <w:szCs w:val="20"/>
              </w:rPr>
              <w:t xml:space="preserve"> </w:t>
            </w:r>
            <w:r w:rsidRPr="00763C77">
              <w:rPr>
                <w:rFonts w:asciiTheme="majorHAnsi" w:hAnsiTheme="majorHAnsi" w:cstheme="majorHAnsi"/>
                <w:i/>
                <w:iCs/>
                <w:sz w:val="20"/>
                <w:szCs w:val="20"/>
              </w:rPr>
              <w:t>Caregivers receiving training and resources</w:t>
            </w:r>
          </w:p>
        </w:tc>
        <w:tc>
          <w:tcPr>
            <w:tcW w:w="433" w:type="pct"/>
            <w:vAlign w:val="center"/>
          </w:tcPr>
          <w:p w14:paraId="6F9234A5" w14:textId="77777777" w:rsidR="004E311F" w:rsidRPr="00763C77" w:rsidRDefault="004E311F" w:rsidP="004E311F">
            <w:pPr>
              <w:tabs>
                <w:tab w:val="left" w:pos="1440"/>
              </w:tabs>
              <w:spacing w:after="0" w:line="240" w:lineRule="auto"/>
              <w:jc w:val="center"/>
              <w:rPr>
                <w:rFonts w:asciiTheme="majorHAnsi" w:hAnsiTheme="majorHAnsi" w:cstheme="majorHAnsi"/>
                <w:sz w:val="20"/>
                <w:szCs w:val="20"/>
              </w:rPr>
            </w:pPr>
            <w:r w:rsidRPr="00763C77">
              <w:rPr>
                <w:rFonts w:asciiTheme="majorHAnsi" w:hAnsiTheme="majorHAnsi" w:cstheme="majorHAnsi"/>
                <w:sz w:val="20"/>
                <w:szCs w:val="20"/>
              </w:rPr>
              <w:t>2,153</w:t>
            </w:r>
          </w:p>
        </w:tc>
        <w:tc>
          <w:tcPr>
            <w:tcW w:w="437" w:type="pct"/>
            <w:vAlign w:val="center"/>
          </w:tcPr>
          <w:p w14:paraId="422A3079" w14:textId="10065A5C" w:rsidR="004E311F" w:rsidRPr="00763C77" w:rsidRDefault="004E311F" w:rsidP="004E311F">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2,149</w:t>
            </w:r>
          </w:p>
        </w:tc>
        <w:tc>
          <w:tcPr>
            <w:tcW w:w="517" w:type="pct"/>
            <w:vAlign w:val="center"/>
          </w:tcPr>
          <w:p w14:paraId="5A93FF94" w14:textId="7E11D6C2" w:rsidR="004E311F" w:rsidRPr="00322B11" w:rsidRDefault="004E311F" w:rsidP="004E311F">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sz w:val="20"/>
                <w:szCs w:val="20"/>
              </w:rPr>
              <w:t>1,760</w:t>
            </w:r>
          </w:p>
        </w:tc>
        <w:tc>
          <w:tcPr>
            <w:tcW w:w="429" w:type="pct"/>
            <w:vAlign w:val="center"/>
          </w:tcPr>
          <w:p w14:paraId="3923F26E" w14:textId="71C53B59" w:rsidR="004E311F" w:rsidRPr="007A353A" w:rsidRDefault="004E311F" w:rsidP="004E311F">
            <w:pPr>
              <w:tabs>
                <w:tab w:val="left" w:pos="1440"/>
              </w:tabs>
              <w:spacing w:after="0" w:line="240" w:lineRule="auto"/>
              <w:jc w:val="center"/>
              <w:rPr>
                <w:rFonts w:asciiTheme="majorHAnsi" w:hAnsiTheme="majorHAnsi" w:cstheme="majorHAnsi"/>
                <w:b/>
                <w:bCs/>
                <w:color w:val="C00000"/>
                <w:sz w:val="20"/>
                <w:szCs w:val="20"/>
              </w:rPr>
            </w:pPr>
            <w:r w:rsidRPr="007A353A">
              <w:rPr>
                <w:rFonts w:asciiTheme="majorHAnsi" w:hAnsiTheme="majorHAnsi" w:cstheme="majorHAnsi"/>
                <w:b/>
                <w:bCs/>
                <w:sz w:val="20"/>
                <w:szCs w:val="20"/>
              </w:rPr>
              <w:t>2,678</w:t>
            </w:r>
          </w:p>
        </w:tc>
        <w:tc>
          <w:tcPr>
            <w:tcW w:w="401" w:type="pct"/>
            <w:vAlign w:val="center"/>
          </w:tcPr>
          <w:p w14:paraId="45C767AA" w14:textId="752A9956" w:rsidR="004E311F" w:rsidRPr="00322B11" w:rsidRDefault="004E311F" w:rsidP="004E311F">
            <w:pPr>
              <w:tabs>
                <w:tab w:val="left" w:pos="1440"/>
              </w:tabs>
              <w:spacing w:after="0" w:line="240" w:lineRule="auto"/>
              <w:jc w:val="center"/>
              <w:rPr>
                <w:rFonts w:asciiTheme="majorHAnsi" w:hAnsiTheme="majorHAnsi" w:cstheme="majorHAnsi"/>
                <w:sz w:val="20"/>
                <w:szCs w:val="20"/>
              </w:rPr>
            </w:pPr>
            <w:r w:rsidRPr="00322B11">
              <w:rPr>
                <w:rFonts w:asciiTheme="majorHAnsi" w:hAnsiTheme="majorHAnsi" w:cstheme="majorHAnsi"/>
                <w:color w:val="00B050"/>
                <w:sz w:val="20"/>
                <w:szCs w:val="20"/>
              </w:rPr>
              <w:t>+</w:t>
            </w:r>
            <w:r>
              <w:rPr>
                <w:rFonts w:asciiTheme="majorHAnsi" w:hAnsiTheme="majorHAnsi" w:cstheme="majorHAnsi"/>
                <w:color w:val="00B050"/>
                <w:sz w:val="20"/>
                <w:szCs w:val="20"/>
              </w:rPr>
              <w:t>24</w:t>
            </w:r>
            <w:r w:rsidRPr="00322B11">
              <w:rPr>
                <w:rFonts w:asciiTheme="majorHAnsi" w:hAnsiTheme="majorHAnsi" w:cstheme="majorHAnsi"/>
                <w:color w:val="00B050"/>
                <w:sz w:val="20"/>
                <w:szCs w:val="20"/>
              </w:rPr>
              <w:t>%</w:t>
            </w:r>
          </w:p>
        </w:tc>
      </w:tr>
      <w:tr w:rsidR="00101619" w:rsidRPr="00763C77" w14:paraId="189FF381" w14:textId="0DE0C8A4" w:rsidTr="004E311F">
        <w:tc>
          <w:tcPr>
            <w:tcW w:w="2783" w:type="pct"/>
            <w:vAlign w:val="center"/>
          </w:tcPr>
          <w:p w14:paraId="0FC1028F" w14:textId="4C09625D" w:rsidR="00101619" w:rsidRPr="00763C77" w:rsidRDefault="00101619" w:rsidP="00101619">
            <w:pPr>
              <w:spacing w:after="0" w:line="240" w:lineRule="auto"/>
              <w:rPr>
                <w:rFonts w:asciiTheme="majorHAnsi" w:hAnsiTheme="majorHAnsi" w:cstheme="majorHAnsi"/>
                <w:sz w:val="20"/>
                <w:szCs w:val="20"/>
              </w:rPr>
            </w:pPr>
            <w:r w:rsidRPr="00763C77">
              <w:rPr>
                <w:rFonts w:asciiTheme="majorHAnsi" w:hAnsiTheme="majorHAnsi" w:cstheme="majorHAnsi"/>
                <w:sz w:val="20"/>
                <w:szCs w:val="20"/>
              </w:rPr>
              <w:t xml:space="preserve">Increase awareness of </w:t>
            </w:r>
            <w:r w:rsidR="00004863">
              <w:rPr>
                <w:rFonts w:asciiTheme="majorHAnsi" w:hAnsiTheme="majorHAnsi" w:cstheme="majorHAnsi"/>
                <w:sz w:val="20"/>
                <w:szCs w:val="20"/>
              </w:rPr>
              <w:t xml:space="preserve">the </w:t>
            </w:r>
            <w:r w:rsidRPr="00763C77">
              <w:rPr>
                <w:rFonts w:asciiTheme="majorHAnsi" w:hAnsiTheme="majorHAnsi" w:cstheme="majorHAnsi"/>
                <w:sz w:val="20"/>
                <w:szCs w:val="20"/>
              </w:rPr>
              <w:t>importance of end-of-life discussions and documenting plans</w:t>
            </w:r>
            <w:r>
              <w:rPr>
                <w:rFonts w:asciiTheme="majorHAnsi" w:hAnsiTheme="majorHAnsi" w:cstheme="majorHAnsi"/>
                <w:sz w:val="20"/>
                <w:szCs w:val="20"/>
              </w:rPr>
              <w:t xml:space="preserve">. </w:t>
            </w:r>
            <w:r w:rsidRPr="00763C77">
              <w:rPr>
                <w:rFonts w:asciiTheme="majorHAnsi" w:hAnsiTheme="majorHAnsi" w:cstheme="majorHAnsi"/>
                <w:i/>
                <w:iCs/>
                <w:sz w:val="20"/>
                <w:szCs w:val="20"/>
              </w:rPr>
              <w:t>Older adults with advanced directives</w:t>
            </w:r>
          </w:p>
        </w:tc>
        <w:tc>
          <w:tcPr>
            <w:tcW w:w="433" w:type="pct"/>
            <w:vAlign w:val="center"/>
          </w:tcPr>
          <w:p w14:paraId="7305AA46" w14:textId="77777777" w:rsidR="00101619" w:rsidRPr="00763C77" w:rsidRDefault="00101619" w:rsidP="00101619">
            <w:pPr>
              <w:tabs>
                <w:tab w:val="left" w:pos="1440"/>
              </w:tabs>
              <w:spacing w:after="0" w:line="240" w:lineRule="auto"/>
              <w:jc w:val="center"/>
              <w:rPr>
                <w:rFonts w:asciiTheme="majorHAnsi" w:hAnsiTheme="majorHAnsi" w:cstheme="majorHAnsi"/>
                <w:i/>
                <w:iCs/>
                <w:sz w:val="20"/>
                <w:szCs w:val="20"/>
              </w:rPr>
            </w:pPr>
            <w:r w:rsidRPr="00763C77">
              <w:rPr>
                <w:rFonts w:asciiTheme="majorHAnsi" w:hAnsiTheme="majorHAnsi" w:cstheme="majorHAnsi"/>
                <w:i/>
                <w:iCs/>
                <w:sz w:val="20"/>
                <w:szCs w:val="20"/>
              </w:rPr>
              <w:t>New Metric</w:t>
            </w:r>
          </w:p>
        </w:tc>
        <w:tc>
          <w:tcPr>
            <w:tcW w:w="437" w:type="pct"/>
            <w:vAlign w:val="center"/>
          </w:tcPr>
          <w:p w14:paraId="790FEDD4" w14:textId="39BBD90A" w:rsidR="00101619" w:rsidRPr="00763C77" w:rsidRDefault="00101619" w:rsidP="00101619">
            <w:pPr>
              <w:tabs>
                <w:tab w:val="left" w:pos="1440"/>
              </w:tabs>
              <w:spacing w:after="0" w:line="240" w:lineRule="auto"/>
              <w:jc w:val="center"/>
              <w:rPr>
                <w:rFonts w:asciiTheme="majorHAnsi" w:hAnsiTheme="majorHAnsi" w:cstheme="majorHAnsi"/>
                <w:i/>
                <w:iCs/>
                <w:sz w:val="20"/>
                <w:szCs w:val="20"/>
              </w:rPr>
            </w:pPr>
            <w:r>
              <w:rPr>
                <w:rFonts w:asciiTheme="majorHAnsi" w:hAnsiTheme="majorHAnsi" w:cstheme="majorHAnsi"/>
                <w:i/>
                <w:iCs/>
                <w:sz w:val="20"/>
                <w:szCs w:val="20"/>
              </w:rPr>
              <w:t>Initial Planning</w:t>
            </w:r>
          </w:p>
        </w:tc>
        <w:tc>
          <w:tcPr>
            <w:tcW w:w="517" w:type="pct"/>
            <w:vAlign w:val="center"/>
          </w:tcPr>
          <w:p w14:paraId="4BFC1261" w14:textId="750141E5" w:rsidR="00101619" w:rsidRPr="00322B11" w:rsidRDefault="00101619" w:rsidP="00101619">
            <w:pPr>
              <w:tabs>
                <w:tab w:val="left" w:pos="1440"/>
              </w:tabs>
              <w:spacing w:after="0" w:line="240" w:lineRule="auto"/>
              <w:jc w:val="center"/>
              <w:rPr>
                <w:rFonts w:asciiTheme="majorHAnsi" w:hAnsiTheme="majorHAnsi" w:cstheme="majorHAnsi"/>
                <w:i/>
                <w:iCs/>
                <w:sz w:val="20"/>
                <w:szCs w:val="20"/>
              </w:rPr>
            </w:pPr>
            <w:r w:rsidRPr="00322B11">
              <w:rPr>
                <w:rFonts w:asciiTheme="majorHAnsi" w:hAnsiTheme="majorHAnsi" w:cstheme="majorHAnsi"/>
                <w:i/>
                <w:iCs/>
                <w:sz w:val="20"/>
                <w:szCs w:val="20"/>
              </w:rPr>
              <w:t>Consultant</w:t>
            </w:r>
            <w:r w:rsidRPr="00322B11">
              <w:rPr>
                <w:rFonts w:asciiTheme="majorHAnsi" w:hAnsiTheme="majorHAnsi" w:cstheme="majorHAnsi"/>
                <w:i/>
                <w:iCs/>
                <w:sz w:val="20"/>
                <w:szCs w:val="20"/>
              </w:rPr>
              <w:br/>
              <w:t>Identified</w:t>
            </w:r>
          </w:p>
        </w:tc>
        <w:tc>
          <w:tcPr>
            <w:tcW w:w="429" w:type="pct"/>
          </w:tcPr>
          <w:p w14:paraId="4490CA6E" w14:textId="2325D4C2" w:rsidR="00101619" w:rsidRPr="007A353A" w:rsidRDefault="00795315" w:rsidP="00101619">
            <w:pPr>
              <w:tabs>
                <w:tab w:val="left" w:pos="1440"/>
              </w:tabs>
              <w:spacing w:after="0" w:line="240" w:lineRule="auto"/>
              <w:jc w:val="center"/>
              <w:rPr>
                <w:rFonts w:asciiTheme="majorHAnsi" w:hAnsiTheme="majorHAnsi" w:cstheme="majorHAnsi"/>
                <w:b/>
                <w:bCs/>
                <w:i/>
                <w:iCs/>
                <w:sz w:val="20"/>
                <w:szCs w:val="20"/>
              </w:rPr>
            </w:pPr>
            <w:r w:rsidRPr="007A353A">
              <w:rPr>
                <w:rFonts w:asciiTheme="majorHAnsi" w:hAnsiTheme="majorHAnsi" w:cstheme="majorHAnsi"/>
                <w:b/>
                <w:bCs/>
                <w:i/>
                <w:iCs/>
                <w:sz w:val="20"/>
                <w:szCs w:val="20"/>
              </w:rPr>
              <w:t>Study Ongoing</w:t>
            </w:r>
          </w:p>
        </w:tc>
        <w:tc>
          <w:tcPr>
            <w:tcW w:w="401" w:type="pct"/>
            <w:vAlign w:val="center"/>
          </w:tcPr>
          <w:p w14:paraId="037DF3EE" w14:textId="49228282" w:rsidR="00101619" w:rsidRPr="00322B11" w:rsidRDefault="00101619" w:rsidP="00101619">
            <w:pPr>
              <w:tabs>
                <w:tab w:val="left" w:pos="1440"/>
              </w:tabs>
              <w:spacing w:after="0" w:line="240" w:lineRule="auto"/>
              <w:jc w:val="center"/>
              <w:rPr>
                <w:rFonts w:asciiTheme="majorHAnsi" w:hAnsiTheme="majorHAnsi" w:cstheme="majorHAnsi"/>
                <w:i/>
                <w:iCs/>
                <w:sz w:val="20"/>
                <w:szCs w:val="20"/>
              </w:rPr>
            </w:pPr>
            <w:r w:rsidRPr="00322B11">
              <w:rPr>
                <w:rFonts w:asciiTheme="majorHAnsi" w:hAnsiTheme="majorHAnsi" w:cstheme="majorHAnsi"/>
                <w:i/>
                <w:iCs/>
                <w:sz w:val="20"/>
                <w:szCs w:val="20"/>
              </w:rPr>
              <w:t>NA</w:t>
            </w:r>
          </w:p>
        </w:tc>
      </w:tr>
    </w:tbl>
    <w:p w14:paraId="2946DB82" w14:textId="58B139F7" w:rsidR="00A475DD" w:rsidRPr="00763C77" w:rsidRDefault="00A475DD" w:rsidP="00A475DD">
      <w:pPr>
        <w:tabs>
          <w:tab w:val="left" w:pos="1440"/>
        </w:tabs>
        <w:spacing w:after="0" w:line="240" w:lineRule="auto"/>
        <w:rPr>
          <w:rFonts w:asciiTheme="majorHAnsi" w:hAnsiTheme="majorHAnsi" w:cstheme="majorHAnsi"/>
          <w:sz w:val="20"/>
          <w:szCs w:val="20"/>
        </w:rPr>
      </w:pPr>
    </w:p>
    <w:tbl>
      <w:tblPr>
        <w:tblStyle w:val="TableGrid"/>
        <w:tblW w:w="5000" w:type="pct"/>
        <w:tblLook w:val="04A0" w:firstRow="1" w:lastRow="0" w:firstColumn="1" w:lastColumn="0" w:noHBand="0" w:noVBand="1"/>
      </w:tblPr>
      <w:tblGrid>
        <w:gridCol w:w="9174"/>
        <w:gridCol w:w="1282"/>
      </w:tblGrid>
      <w:tr w:rsidR="00501EAE" w:rsidRPr="00763C77" w14:paraId="0269C56B" w14:textId="22675BB1" w:rsidTr="0766842E">
        <w:trPr>
          <w:trHeight w:val="547"/>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6FBAB2BF" w14:textId="110DD7F6" w:rsidR="00501EAE" w:rsidRPr="00763C77" w:rsidRDefault="00501EAE" w:rsidP="00A960A2">
            <w:pPr>
              <w:tabs>
                <w:tab w:val="left" w:pos="1440"/>
              </w:tabs>
              <w:spacing w:after="0" w:line="240" w:lineRule="auto"/>
              <w:rPr>
                <w:rFonts w:asciiTheme="majorHAnsi" w:hAnsiTheme="majorHAnsi" w:cstheme="majorHAnsi"/>
                <w:color w:val="FFFFFF" w:themeColor="background1"/>
                <w:sz w:val="20"/>
                <w:szCs w:val="20"/>
              </w:rPr>
            </w:pPr>
            <w:r w:rsidRPr="00763C77">
              <w:rPr>
                <w:rFonts w:asciiTheme="majorHAnsi" w:hAnsiTheme="majorHAnsi" w:cstheme="majorHAnsi"/>
                <w:color w:val="FFFFFF" w:themeColor="background1"/>
                <w:sz w:val="20"/>
                <w:szCs w:val="20"/>
              </w:rPr>
              <w:t>Progress Indicators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2354C4C" w14:textId="215A3FDC" w:rsidR="00501EAE" w:rsidRPr="00F66D7B" w:rsidRDefault="00501EAE" w:rsidP="00A960A2">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202</w:t>
            </w:r>
            <w:r w:rsidR="007A353A">
              <w:rPr>
                <w:rFonts w:asciiTheme="majorHAnsi" w:hAnsiTheme="majorHAnsi" w:cstheme="majorHAnsi"/>
                <w:color w:val="FFFFFF" w:themeColor="background1"/>
                <w:sz w:val="20"/>
                <w:szCs w:val="20"/>
              </w:rPr>
              <w:t>2</w:t>
            </w:r>
            <w:r>
              <w:rPr>
                <w:rFonts w:asciiTheme="majorHAnsi" w:hAnsiTheme="majorHAnsi" w:cstheme="majorHAnsi"/>
                <w:color w:val="FFFFFF" w:themeColor="background1"/>
                <w:sz w:val="20"/>
                <w:szCs w:val="20"/>
              </w:rPr>
              <w:t xml:space="preserve"> Progress</w:t>
            </w:r>
          </w:p>
        </w:tc>
      </w:tr>
      <w:tr w:rsidR="00501EAE" w:rsidRPr="00763C77" w14:paraId="019FCD60" w14:textId="01BCE5E4" w:rsidTr="0766842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5BC9288" w14:textId="77777777" w:rsidR="00501EAE" w:rsidRPr="00763C77" w:rsidRDefault="00501EAE" w:rsidP="00A960A2">
            <w:pPr>
              <w:spacing w:after="0" w:line="240" w:lineRule="auto"/>
              <w:rPr>
                <w:rFonts w:asciiTheme="majorHAnsi" w:hAnsiTheme="majorHAnsi" w:cstheme="majorHAnsi"/>
                <w:sz w:val="20"/>
                <w:szCs w:val="20"/>
              </w:rPr>
            </w:pPr>
            <w:r w:rsidRPr="00763C77">
              <w:rPr>
                <w:rFonts w:asciiTheme="majorHAnsi" w:hAnsiTheme="majorHAnsi" w:cstheme="majorHAnsi"/>
                <w:sz w:val="20"/>
                <w:szCs w:val="20"/>
              </w:rPr>
              <w:t>Increase number of Central Texas urban and rural counties with adult day and/or respite care</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6CC0D0E" w14:textId="604A8D41"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36768" behindDoc="0" locked="0" layoutInCell="1" allowOverlap="1" wp14:anchorId="2719ED60" wp14:editId="4203399C">
                      <wp:simplePos x="0" y="0"/>
                      <wp:positionH relativeFrom="margin">
                        <wp:align>center</wp:align>
                      </wp:positionH>
                      <wp:positionV relativeFrom="margin">
                        <wp:align>center</wp:align>
                      </wp:positionV>
                      <wp:extent cx="127221" cy="127221"/>
                      <wp:effectExtent l="0" t="0" r="6350" b="6350"/>
                      <wp:wrapNone/>
                      <wp:docPr id="43" name="Oval 43"/>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C5A2A53">
                    <v:oval id="Oval 43" style="position:absolute;margin-left:0;margin-top:0;width:10pt;height:10pt;z-index:251936768;visibility:visible;mso-wrap-style:square;mso-wrap-distance-left:9pt;mso-wrap-distance-top:0;mso-wrap-distance-right:9pt;mso-wrap-distance-bottom:0;mso-position-horizontal:center;mso-position-horizontal-relative:margin;mso-position-vertical:center;mso-position-vertical-relative:margin;v-text-anchor:middle" o:spid="_x0000_s1026" fillcolor="#ed7d31" stroked="f" strokeweight="1pt" w14:anchorId="2D6148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2UfQIAAGEFAAAOAAAAZHJzL2Uyb0RvYy54bWysVN9v0zAQfkfif7D8ztKEjUG1dKpWhpCm&#10;bWJDe3Ydu7Hk+IztNi1/PWc7SQebeED0wb3z3X33I9/54nLfabITziswNS1PZpQIw6FRZlPT74/X&#10;7z5S4gMzDdNgRE0PwtPLxds3F72diwpa0I1wBEGMn/e2pm0Idl4UnreiY/4ErDBolOA6FlB1m6Jx&#10;rEf0ThfVbPah6ME11gEX3uPtKhvpIuFLKXi4k9KLQHRNsbaQTpfOdTyLxQWbbxyzreJDGewfquiY&#10;Mph0glqxwMjWqRdQneIOPMhwwqErQErFReoBuylnf3Tz0DIrUi84HG+nMfn/B8tvdw/23uEYeuvn&#10;HsXYxV66Lv5jfWSfhnWYhiX2gXC8LKvzqiop4WgaZEQpjsHW+fBFQEeiUFOhtbI+tsPmbHfjQ/Ye&#10;veK1B62aa6V1UtxmfaUd2TH8dJ9X56v3ZfxamOA3N22is4EYls3xpjh2k6Rw0CL6afNNSKIarL9K&#10;lSSiiSkP41yYUGZTyxqR05/N8Ddmj9SMEamWBBiRJeafsAeA0TODjNi5ysE/horE0yl49rfCcvAU&#10;kTKDCVNwpwy41wA0djVkzv7jkPJo4pTW0BzuHXGQt8Rbfq3w090wH+6Zw7XABcJVD3d4SA19TWGQ&#10;KGnB/XztPvojW9FKSY9rVlP/Y8ucoER/NcjjT+XpadzLpJyenVeouOeW9XOL2XZXgHRA2mF1SYz+&#10;QY+idNA94YuwjFnRxAzH3DXlwY3KVcjrj28KF8tlcsNdtCzcmAfLI3icauTl4/6JOTvwNyDxb2Fc&#10;yRcczr4x0sByG0CqRPDjXId54x4n4gxvTnwonuvJ6/gyLn4BAAD//wMAUEsDBBQABgAIAAAAIQDp&#10;ZF+q2AAAAAMBAAAPAAAAZHJzL2Rvd25yZXYueG1sTI/NTsMwEITvSLyDtZW4UacgIQhxKqioxDH9&#10;ObQ3N16SqPHa2G4T3p4FDvSyq9WsZr4p5qPtxRlD7BwpmE0zEEi1Mx01Crab5e0jiJg0Gd07QgVf&#10;GGFeXl8VOjduoBWe16kRbEIx1wralHwuZaxbtDpOnUdi7cMFqxOfoZEm6IHNbS/vsuxBWt0RJ7Ta&#10;46LF+rg+WQW7xXsYnla7N3+/PO6r18p/xmqv1M1kfHkGkXBM/8/wg8/oUDLTwZ3IRNEr4CLpd7LG&#10;SSAOf1uWhbxkL78BAAD//wMAUEsBAi0AFAAGAAgAAAAhALaDOJL+AAAA4QEAABMAAAAAAAAAAAAA&#10;AAAAAAAAAFtDb250ZW50X1R5cGVzXS54bWxQSwECLQAUAAYACAAAACEAOP0h/9YAAACUAQAACwAA&#10;AAAAAAAAAAAAAAAvAQAAX3JlbHMvLnJlbHNQSwECLQAUAAYACAAAACEA0m19lH0CAABhBQAADgAA&#10;AAAAAAAAAAAAAAAuAgAAZHJzL2Uyb0RvYy54bWxQSwECLQAUAAYACAAAACEA6WRfqtgAAAADAQAA&#10;DwAAAAAAAAAAAAAAAADXBAAAZHJzL2Rvd25yZXYueG1sUEsFBgAAAAAEAAQA8wAAANwFAAAAAA==&#10;">
                      <v:stroke joinstyle="miter"/>
                      <w10:wrap anchorx="margin" anchory="margin"/>
                    </v:oval>
                  </w:pict>
                </mc:Fallback>
              </mc:AlternateContent>
            </w:r>
          </w:p>
        </w:tc>
      </w:tr>
      <w:tr w:rsidR="00501EAE" w:rsidRPr="00763C77" w14:paraId="4CB33DE3" w14:textId="1D1DB8E4" w:rsidTr="0766842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4DAC562" w14:textId="77777777" w:rsidR="00501EAE" w:rsidRPr="00763C77" w:rsidRDefault="00501EAE" w:rsidP="00A960A2">
            <w:pPr>
              <w:spacing w:after="0" w:line="240" w:lineRule="auto"/>
              <w:rPr>
                <w:rFonts w:asciiTheme="majorHAnsi" w:hAnsiTheme="majorHAnsi" w:cstheme="majorHAnsi"/>
                <w:sz w:val="20"/>
                <w:szCs w:val="20"/>
              </w:rPr>
            </w:pPr>
            <w:r w:rsidRPr="00763C77">
              <w:rPr>
                <w:rFonts w:asciiTheme="majorHAnsi" w:hAnsiTheme="majorHAnsi" w:cstheme="majorHAnsi"/>
                <w:sz w:val="20"/>
                <w:szCs w:val="20"/>
              </w:rPr>
              <w:t>Increase number of Central Texas urban and rural counties piloting CAPABLE model</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84AD567" w14:textId="44523684"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2102409E" wp14:editId="6E75BEFE">
                  <wp:extent cx="222636" cy="222636"/>
                  <wp:effectExtent l="0" t="0" r="6350" b="6350"/>
                  <wp:docPr id="121" name="Graphic 12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763C77" w14:paraId="09B9D7E3" w14:textId="09E98A57" w:rsidTr="0766842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3A98A3ED" w14:textId="77777777" w:rsidR="00501EAE" w:rsidRPr="00763C77" w:rsidRDefault="00501EAE" w:rsidP="00A960A2">
            <w:pPr>
              <w:spacing w:after="0" w:line="240" w:lineRule="auto"/>
              <w:rPr>
                <w:rFonts w:asciiTheme="majorHAnsi" w:hAnsiTheme="majorHAnsi" w:cstheme="majorHAnsi"/>
                <w:sz w:val="20"/>
                <w:szCs w:val="20"/>
              </w:rPr>
            </w:pPr>
            <w:r w:rsidRPr="00763C77">
              <w:rPr>
                <w:rFonts w:asciiTheme="majorHAnsi" w:hAnsiTheme="majorHAnsi" w:cstheme="majorHAnsi"/>
                <w:sz w:val="20"/>
                <w:szCs w:val="20"/>
              </w:rPr>
              <w:t>Participation of CAPABLE model in an external evaluation designed to prove cost effectiveness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F6CEEBD" w14:textId="03889048" w:rsidR="00501EAE" w:rsidRDefault="004E311F"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2913CB29" wp14:editId="7765B5CA">
                  <wp:extent cx="222636" cy="222636"/>
                  <wp:effectExtent l="0" t="0" r="6350" b="6350"/>
                  <wp:docPr id="6" name="Graphic 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763C77" w14:paraId="2A5A07FB" w14:textId="710FBF45" w:rsidTr="0766842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75EC320" w14:textId="77777777" w:rsidR="00501EAE" w:rsidRPr="00763C77" w:rsidRDefault="00501EAE" w:rsidP="00A960A2">
            <w:pPr>
              <w:spacing w:after="0" w:line="240" w:lineRule="auto"/>
              <w:rPr>
                <w:rFonts w:asciiTheme="majorHAnsi" w:hAnsiTheme="majorHAnsi" w:cstheme="majorHAnsi"/>
                <w:sz w:val="20"/>
                <w:szCs w:val="20"/>
              </w:rPr>
            </w:pPr>
            <w:r w:rsidRPr="00763C77">
              <w:rPr>
                <w:rFonts w:asciiTheme="majorHAnsi" w:hAnsiTheme="majorHAnsi" w:cstheme="majorHAnsi"/>
                <w:sz w:val="20"/>
                <w:szCs w:val="20"/>
              </w:rPr>
              <w:t>Establishment of a Dignity Fund with local support and national engagement</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429A884" w14:textId="10DB8B8C"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38816" behindDoc="0" locked="0" layoutInCell="1" allowOverlap="1" wp14:anchorId="51852458" wp14:editId="576D4E08">
                      <wp:simplePos x="0" y="0"/>
                      <wp:positionH relativeFrom="margin">
                        <wp:align>center</wp:align>
                      </wp:positionH>
                      <wp:positionV relativeFrom="margin">
                        <wp:align>center</wp:align>
                      </wp:positionV>
                      <wp:extent cx="127221" cy="127221"/>
                      <wp:effectExtent l="0" t="0" r="6350" b="6350"/>
                      <wp:wrapNone/>
                      <wp:docPr id="57" name="Oval 57"/>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7671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2E5EF3B">
                    <v:oval id="Oval 57" style="position:absolute;margin-left:0;margin-top:0;width:10pt;height:10pt;z-index:2519388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spid="_x0000_s1026" fillcolor="#767171" stroked="f" strokeweight="1pt" w14:anchorId="01C78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TfAIAAGEFAAAOAAAAZHJzL2Uyb0RvYy54bWysVN9P2zAQfp+0/8Hy+0gTAd0qUlSBmCYh&#10;QMDEs+vYjSXH59lu0+6v39lOUjbQHqb1wb3z3X33I9/54nLfabITziswNS1PZpQIw6FRZlPT7883&#10;nz5T4gMzDdNgRE0PwtPL5ccPF71diApa0I1wBEGMX/S2pm0IdlEUnreiY/4ErDBolOA6FlB1m6Jx&#10;rEf0ThfVbHZe9OAa64AL7/H2OhvpMuFLKXi4l9KLQHRNsbaQTpfOdTyL5QVbbByzreJDGewfquiY&#10;Mph0grpmgZGtU2+gOsUdeJDhhENXgJSKi9QDdlPO/ujmqWVWpF5wON5OY/L/D5bf7Z7sg8Mx9NYv&#10;PIqxi710XfzH+sg+DeswDUvsA+F4WVbzqiop4WgaZEQpjsHW+fBVQEeiUFOhtbI+tsMWbHfrQ/Ye&#10;veK1B62aG6V1UtxmfaUd2TH8dPPzeTkv49fCBL+5aROdDcSwbI43xbGbJIWDFtFPm0chiWqw/ipV&#10;kogmpjyMc2FCmU0ta0ROfzbD35g9UjNGpFoSYESWmH/CHgBGzwwyYucqB/8YKhJPp+DZ3wrLwVNE&#10;ygwmTMGdMuDeA9DY1ZA5+49DyqOJU1pDc3hwxEHeEm/5jcJPd8t8eGAO1wIXCFc93OMhNfQ1hUGi&#10;pAX387376I9sRSslPa5ZTf2PLXOCEv3NII+/lKencS+Tcno2r1Bxry3r1xaz7a4A6YC0w+qSGP2D&#10;HkXpoHvBF2EVs6KJGY65a8qDG5WrkNcf3xQuVqvkhrtoWbg1T5ZH8DjVyMvn/QtzduBvQOLfwbiS&#10;bzicfWOkgdU2gFSJ4Me5DvPGPU7EGd6c+FC81pPX8WVc/gIAAP//AwBQSwMEFAAGAAgAAAAhAOWO&#10;/gLWAAAAAwEAAA8AAABkcnMvZG93bnJldi54bWxMj09PwzAMxe9IfIfISFwQS9cDQl3TaX+EEEfG&#10;tLPbeG1F41RJthU+PQYOcLFlPeu93yuXkxvUmULsPRuYzzJQxI23PbcG9m9P94+gYkK2OHgmAx8U&#10;YVldX5VYWH/hVzrvUqvEhGOBBrqUxkLr2HTkMM78SCza0QeHSc7QahvwIuZu0HmWPWiHPUtChyNt&#10;OmredydnIES9ze6eN+vP/Jjnh5cULNXBmNubabUAlWhKf8/wjS/oUAlT7U9soxoMSJH0M0WTJFD1&#10;79ZVqf+zV18AAAD//wMAUEsBAi0AFAAGAAgAAAAhALaDOJL+AAAA4QEAABMAAAAAAAAAAAAAAAAA&#10;AAAAAFtDb250ZW50X1R5cGVzXS54bWxQSwECLQAUAAYACAAAACEAOP0h/9YAAACUAQAACwAAAAAA&#10;AAAAAAAAAAAvAQAAX3JlbHMvLnJlbHNQSwECLQAUAAYACAAAACEAn1TFk3wCAABhBQAADgAAAAAA&#10;AAAAAAAAAAAuAgAAZHJzL2Uyb0RvYy54bWxQSwECLQAUAAYACAAAACEA5Y7+AtYAAAADAQAADwAA&#10;AAAAAAAAAAAAAADWBAAAZHJzL2Rvd25yZXYueG1sUEsFBgAAAAAEAAQA8wAAANkFAAAAAA==&#10;">
                      <v:stroke joinstyle="miter"/>
                      <w10:wrap anchorx="margin" anchory="margin"/>
                    </v:oval>
                  </w:pict>
                </mc:Fallback>
              </mc:AlternateContent>
            </w:r>
          </w:p>
        </w:tc>
      </w:tr>
      <w:tr w:rsidR="00501EAE" w:rsidRPr="00763C77" w14:paraId="390F9368" w14:textId="4D32798A" w:rsidTr="0766842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1CA50BB" w14:textId="035E8CF2" w:rsidR="00501EAE" w:rsidRPr="00763C77" w:rsidRDefault="0766842E" w:rsidP="0766842E">
            <w:pPr>
              <w:spacing w:after="0" w:line="240" w:lineRule="auto"/>
              <w:rPr>
                <w:rFonts w:asciiTheme="majorHAnsi" w:hAnsiTheme="majorHAnsi" w:cstheme="majorBidi"/>
                <w:sz w:val="20"/>
                <w:szCs w:val="20"/>
              </w:rPr>
            </w:pPr>
            <w:r w:rsidRPr="0766842E">
              <w:rPr>
                <w:rFonts w:asciiTheme="majorHAnsi" w:hAnsiTheme="majorHAnsi" w:cstheme="majorBidi"/>
                <w:sz w:val="20"/>
                <w:szCs w:val="20"/>
              </w:rPr>
              <w:t>Increase number of media stories on issues facing older adults in Central Texas to increase the percentage of older adults with an established advance directive</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46D75B5" w14:textId="5D95F436"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39840" behindDoc="0" locked="0" layoutInCell="1" allowOverlap="1" wp14:anchorId="534EB606" wp14:editId="05153856">
                      <wp:simplePos x="0" y="0"/>
                      <wp:positionH relativeFrom="margin">
                        <wp:align>center</wp:align>
                      </wp:positionH>
                      <wp:positionV relativeFrom="margin">
                        <wp:align>center</wp:align>
                      </wp:positionV>
                      <wp:extent cx="127221" cy="127221"/>
                      <wp:effectExtent l="0" t="0" r="6350" b="6350"/>
                      <wp:wrapNone/>
                      <wp:docPr id="58" name="Oval 58"/>
                      <wp:cNvGraphicFramePr/>
                      <a:graphic xmlns:a="http://schemas.openxmlformats.org/drawingml/2006/main">
                        <a:graphicData uri="http://schemas.microsoft.com/office/word/2010/wordprocessingShape">
                          <wps:wsp>
                            <wps:cNvSpPr/>
                            <wps:spPr>
                              <a:xfrm>
                                <a:off x="0" y="0"/>
                                <a:ext cx="127221" cy="127221"/>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56A2E1C5">
                    <v:oval id="Oval 58" style="position:absolute;margin-left:0;margin-top:0;width:10pt;height:10pt;z-index:2519398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spid="_x0000_s1026" fillcolor="gray [1629]" stroked="f" strokeweight="1pt" w14:anchorId="20208C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ceohQIAAJsFAAAOAAAAZHJzL2Uyb0RvYy54bWysVEtvGyEQvlfqf0Dcm7VXSdNaWUdWolSV&#10;0iRqUuWMWfAiAUMBe+3++g6wXuelVqq6B3aYxzcPZubsfGs02QgfFNiGTo8mlAjLoVV21dAfD1cf&#10;PlESIrMt02BFQ3ci0PP5+3dnvZuJGjrQrfAEQWyY9a6hXYxuVlWBd8KwcAROWBRK8IZFvPpV1XrW&#10;I7rRVT2ZfKx68K3zwEUIyL0sQjrP+FIKHm+lDCIS3VCMLebT53OZzmp+xmYrz1yn+BAG+4coDFMW&#10;nY5QlywysvbqFZRR3EMAGY84mAqkVFzkHDCb6eRFNvcdcyLngsUJbixT+H+w/GZz7+48lqF3YRaQ&#10;TFlspTfpj/GRbS7WbiyW2EbCkTmtT+t6SglH0UAjSnUwdj7ELwIMSURDhdbKhZQOm7HNdYhFe6+V&#10;2AG0aq+U1vmSWkBcaE82DB8vbqfZVK/NN2gL72SCX3lCZONDv2BjMLmREkoO7ZkDbZMbC8lhiSVx&#10;qkMdMhV3WiQ9bb8LSVSLmdc5kBG5OGWcCxtLjKFjrfhbLBkwIUv0P2IPAM9z32OXKAf9ZCpyh4/G&#10;kz8FVoxHi+wZbByNjbLg3wLQmNXguejvi1RKk6q0hHZ354mHMl/B8SuFj37NQrxjHgcKRw+XRLzF&#10;Q2roGwoDRUkH/tdb/KSPfY5SSnoc0IaGn2vmBSX6q8UJ+Dw9Pk4TnS/HJ6c1XvxTyfKpxK7NBWAb&#10;YcNidJlM+lHvSenBPOIuWSSvKGKWo++G8uj3l4tYFgduIy4Wi6yGU+xYvLb3jifwVNXU0Q/bR+bd&#10;0PkRR+YG9sP8qvuLbrK0sFhHkCqPxqGuQ71xA+QmHrZVWjFP71nrsFPnvwEAAP//AwBQSwMEFAAG&#10;AAgAAAAhAFyMb7bYAAAAAwEAAA8AAABkcnMvZG93bnJldi54bWxMj0FLw0AQhe+C/2EZwZvdKCiS&#10;ZlNa0ZOIJmrF2zY7TYLZmZDdtum/79ge9DLD8Ib3vpfNRt+pLQ6hZTJwPUlAIVXsWqoNfLw/Xd2D&#10;CtGSsx0TGthjgFl+fpbZ1PGOCtyWsVZiQiG1BpoY+1TrUDXobZhwjyTamgdvo5xDrd1gd2LuO32T&#10;JHfa25YkobE9PjRY/ZQbb+Dtmxdf5eftc9HuC35Z8jp5jK/GXF6M8ymoiGP8e4ZffEGHXJhWvCEX&#10;VGdAisTjFE2SQK1OW+eZ/s+eHwAAAP//AwBQSwECLQAUAAYACAAAACEAtoM4kv4AAADhAQAAEwAA&#10;AAAAAAAAAAAAAAAAAAAAW0NvbnRlbnRfVHlwZXNdLnhtbFBLAQItABQABgAIAAAAIQA4/SH/1gAA&#10;AJQBAAALAAAAAAAAAAAAAAAAAC8BAABfcmVscy8ucmVsc1BLAQItABQABgAIAAAAIQCD1ceohQIA&#10;AJsFAAAOAAAAAAAAAAAAAAAAAC4CAABkcnMvZTJvRG9jLnhtbFBLAQItABQABgAIAAAAIQBcjG+2&#10;2AAAAAMBAAAPAAAAAAAAAAAAAAAAAN8EAABkcnMvZG93bnJldi54bWxQSwUGAAAAAAQABADzAAAA&#10;5AUAAAAA&#10;">
                      <v:stroke joinstyle="miter"/>
                      <w10:wrap anchorx="margin" anchory="margin"/>
                    </v:oval>
                  </w:pict>
                </mc:Fallback>
              </mc:AlternateContent>
            </w:r>
          </w:p>
        </w:tc>
      </w:tr>
    </w:tbl>
    <w:p w14:paraId="2286BA82" w14:textId="74D507A7" w:rsidR="00501EAE" w:rsidRDefault="00501EAE" w:rsidP="00501EAE">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99"/>
        <w:gridCol w:w="9268"/>
      </w:tblGrid>
      <w:tr w:rsidR="00501EAE" w14:paraId="2DA607B0" w14:textId="77777777" w:rsidTr="00852175">
        <w:tc>
          <w:tcPr>
            <w:tcW w:w="599" w:type="dxa"/>
          </w:tcPr>
          <w:p w14:paraId="25ADD59C" w14:textId="77777777" w:rsidR="00501EAE" w:rsidRDefault="00501EAE"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w:t>Key:</w:t>
            </w:r>
          </w:p>
        </w:tc>
        <w:tc>
          <w:tcPr>
            <w:tcW w:w="599" w:type="dxa"/>
            <w:vAlign w:val="center"/>
          </w:tcPr>
          <w:p w14:paraId="18E886FC"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w:drawing>
                <wp:anchor distT="0" distB="0" distL="114300" distR="114300" simplePos="0" relativeHeight="251918336" behindDoc="0" locked="0" layoutInCell="1" allowOverlap="1" wp14:anchorId="07DE60F4" wp14:editId="2580AB0A">
                  <wp:simplePos x="0" y="0"/>
                  <wp:positionH relativeFrom="margin">
                    <wp:posOffset>70485</wp:posOffset>
                  </wp:positionH>
                  <wp:positionV relativeFrom="paragraph">
                    <wp:posOffset>37465</wp:posOffset>
                  </wp:positionV>
                  <wp:extent cx="119270" cy="119270"/>
                  <wp:effectExtent l="0" t="0" r="0" b="0"/>
                  <wp:wrapNone/>
                  <wp:docPr id="79" name="Graphic 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9270" cy="119270"/>
                          </a:xfrm>
                          <a:prstGeom prst="rect">
                            <a:avLst/>
                          </a:prstGeom>
                        </pic:spPr>
                      </pic:pic>
                    </a:graphicData>
                  </a:graphic>
                  <wp14:sizeRelH relativeFrom="page">
                    <wp14:pctWidth>0</wp14:pctWidth>
                  </wp14:sizeRelH>
                  <wp14:sizeRelV relativeFrom="page">
                    <wp14:pctHeight>0</wp14:pctHeight>
                  </wp14:sizeRelV>
                </wp:anchor>
              </w:drawing>
            </w:r>
          </w:p>
        </w:tc>
        <w:tc>
          <w:tcPr>
            <w:tcW w:w="9268" w:type="dxa"/>
            <w:vAlign w:val="center"/>
          </w:tcPr>
          <w:p w14:paraId="2B8F25B3" w14:textId="5BA572A2"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Completed</w:t>
            </w:r>
          </w:p>
        </w:tc>
      </w:tr>
      <w:tr w:rsidR="00501EAE" w14:paraId="0BBDFDB9" w14:textId="77777777" w:rsidTr="00852175">
        <w:tc>
          <w:tcPr>
            <w:tcW w:w="599" w:type="dxa"/>
          </w:tcPr>
          <w:p w14:paraId="5581C59A" w14:textId="77777777" w:rsidR="00501EAE" w:rsidRDefault="00501EAE" w:rsidP="00852175">
            <w:pPr>
              <w:tabs>
                <w:tab w:val="left" w:pos="1440"/>
              </w:tabs>
              <w:spacing w:after="0" w:line="240" w:lineRule="auto"/>
              <w:contextualSpacing/>
              <w:rPr>
                <w:rFonts w:asciiTheme="majorHAnsi" w:hAnsiTheme="majorHAnsi" w:cstheme="majorHAnsi"/>
                <w:noProof/>
                <w:sz w:val="20"/>
                <w:szCs w:val="20"/>
              </w:rPr>
            </w:pPr>
          </w:p>
        </w:tc>
        <w:tc>
          <w:tcPr>
            <w:tcW w:w="599" w:type="dxa"/>
            <w:vAlign w:val="center"/>
          </w:tcPr>
          <w:p w14:paraId="6E86768A" w14:textId="77777777" w:rsidR="00501EAE" w:rsidRDefault="00501EAE" w:rsidP="00852175">
            <w:pPr>
              <w:tabs>
                <w:tab w:val="left" w:pos="1440"/>
              </w:tabs>
              <w:spacing w:after="0" w:line="240" w:lineRule="auto"/>
              <w:contextualSpacing/>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19360" behindDoc="0" locked="0" layoutInCell="1" allowOverlap="1" wp14:anchorId="460FAA00" wp14:editId="31E0D78F">
                      <wp:simplePos x="0" y="0"/>
                      <wp:positionH relativeFrom="margin">
                        <wp:posOffset>83185</wp:posOffset>
                      </wp:positionH>
                      <wp:positionV relativeFrom="margin">
                        <wp:posOffset>24130</wp:posOffset>
                      </wp:positionV>
                      <wp:extent cx="95250" cy="95250"/>
                      <wp:effectExtent l="0" t="0" r="0" b="0"/>
                      <wp:wrapNone/>
                      <wp:docPr id="54" name="Oval 54"/>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04B5236">
                    <v:oval id="Oval 54" style="position:absolute;margin-left:6.55pt;margin-top:1.9pt;width:7.5pt;height:7.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b050" stroked="f" strokeweight="1pt" w14:anchorId="3D5E10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MeQIAAF8FAAAOAAAAZHJzL2Uyb0RvYy54bWysVE1v2zAMvQ/YfxB0X+0EybYGdYosRYcB&#10;RVu0HXpWZCkWIIuapMTJfv0oyXa6tdhhWA4KJT4+fpjkxeWh1WQvnFdgKjo5KykRhkOtzLai35+u&#10;P3ymxAdmaqbBiIoehaeXy/fvLjq7EFNoQNfCESQxftHZijYh2EVReN6IlvkzsMKgUoJrWcCr2xa1&#10;Yx2yt7qYluXHogNXWwdceI+vV1lJl4lfSsHDnZReBKIrirGFdLp0buJZLC/YYuuYbRTvw2D/EEXL&#10;lEGnI9UVC4zsnHpF1SruwIMMZxzaAqRUXKQcMJtJ+Uc2jw2zIuWCxfF2LJP/f7T8dv9o7x2WobN+&#10;4VGMWRyka+M/xkcOqVjHsVjiEAjHx/P5dI4V5ajJInIUJ1PrfPgqoCVRqKjQWlkfk2ELtr/xIaMH&#10;VHz2oFV9rbROF7fdrLUjexY/XPmlRF/Z5DeYNhFsIJpldXwpTrkkKRy1iDhtHoQkqsbopymS1GZi&#10;9MM4FyZMsqphtcju5yX+Bu+xMaNFSjYRRmaJ/kfunmBAZpKBO0fZ46OpSF06Gpd/CywbjxbJM5gw&#10;GrfKgHuLQGNWveeMH4qUSxOrtIH6eO+Igzwj3vJrhZ/uhvlwzxwOBX5sHPRwh4fU0FUUeomSBtzP&#10;t94jHnsVtZR0OGQV9T92zAlK9DeDXXw+mc3iVKbLbP5pihf3UrN5qTG7dg3YDhNcKZYnMeKDHkTp&#10;oH3GfbCKXlHFDEffFeXBDZd1yMOPG4WL1SrBcBItCzfm0fJIHqsa+/Lp8Myc7fs3YNvfwjCQr3o4&#10;Y6OlgdUugFSpwU917euNU5wap984cU28vCfUaS8ufwEAAP//AwBQSwMEFAAGAAgAAAAhABpo9Pvc&#10;AAAABgEAAA8AAABkcnMvZG93bnJldi54bWxMj0tPwzAQhO9I/AdrkbhRuymqohCniqoiHifoQ+rR&#10;jZckaryOYrdN+fUsJzjOzmj2m3wxuk6ccQitJw3TiQKBVHnbUq1hu3l+SEGEaMiazhNquGKARXF7&#10;k5vM+gt94nkda8ElFDKjoYmxz6QMVYPOhInvkdj78oMzkeVQSzuYC5e7TiZKzaUzLfGHxvS4bLA6&#10;rk9Ow04l47Fcvb+8XR8/XsNclfvvqtT6/m4sn0BEHONfGH7xGR0KZjr4E9kgOtazKSc1zHgA20nK&#10;8sDnNAVZ5PI/fvEDAAD//wMAUEsBAi0AFAAGAAgAAAAhALaDOJL+AAAA4QEAABMAAAAAAAAAAAAA&#10;AAAAAAAAAFtDb250ZW50X1R5cGVzXS54bWxQSwECLQAUAAYACAAAACEAOP0h/9YAAACUAQAACwAA&#10;AAAAAAAAAAAAAAAvAQAAX3JlbHMvLnJlbHNQSwECLQAUAAYACAAAACEAJQDszHkCAABfBQAADgAA&#10;AAAAAAAAAAAAAAAuAgAAZHJzL2Uyb0RvYy54bWxQSwECLQAUAAYACAAAACEAGmj0+9wAAAAGAQAA&#10;DwAAAAAAAAAAAAAAAADTBAAAZHJzL2Rvd25yZXYueG1sUEsFBgAAAAAEAAQA8wAAANwFAAAAAA==&#10;">
                      <v:stroke joinstyle="miter"/>
                      <w10:wrap anchorx="margin" anchory="margin"/>
                    </v:oval>
                  </w:pict>
                </mc:Fallback>
              </mc:AlternateContent>
            </w:r>
          </w:p>
        </w:tc>
        <w:tc>
          <w:tcPr>
            <w:tcW w:w="9268" w:type="dxa"/>
            <w:vAlign w:val="center"/>
          </w:tcPr>
          <w:p w14:paraId="377E84EB" w14:textId="4292EF1E"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no challenges and/or data shows an increase</w:t>
            </w:r>
          </w:p>
        </w:tc>
      </w:tr>
      <w:tr w:rsidR="00501EAE" w14:paraId="657B28E2" w14:textId="77777777" w:rsidTr="00852175">
        <w:tc>
          <w:tcPr>
            <w:tcW w:w="599" w:type="dxa"/>
          </w:tcPr>
          <w:p w14:paraId="12BB473A"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35A82535"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21408" behindDoc="0" locked="0" layoutInCell="1" allowOverlap="1" wp14:anchorId="42BC37AC" wp14:editId="49B087B1">
                      <wp:simplePos x="0" y="0"/>
                      <wp:positionH relativeFrom="margin">
                        <wp:posOffset>85725</wp:posOffset>
                      </wp:positionH>
                      <wp:positionV relativeFrom="margin">
                        <wp:posOffset>24765</wp:posOffset>
                      </wp:positionV>
                      <wp:extent cx="95250" cy="95250"/>
                      <wp:effectExtent l="0" t="0" r="0" b="0"/>
                      <wp:wrapNone/>
                      <wp:docPr id="55" name="Oval 55"/>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BCE5C7E">
                    <v:oval id="Oval 55" style="position:absolute;margin-left:6.75pt;margin-top:1.95pt;width:7.5pt;height:7.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d7d31" stroked="f" strokeweight="1pt" w14:anchorId="46A6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R1fQIAAF8FAAAOAAAAZHJzL2Uyb0RvYy54bWysVN9v2yAQfp+0/wHxvjrJkrWN6lRRsk6T&#10;qrZaO/WZYIiRMMeAxMn++h1gO91a7WGaH/DBfffdD+64uj40muyF8wpMScdnI0qE4VApsy3p96eb&#10;DxeU+MBMxTQYUdKj8PR68f7dVWvnYgI16Eo4giTGz1tb0joEOy8Kz2vRMH8GVhhUSnANC7h126Jy&#10;rEX2RheT0ehT0YKrrAMuvMfTdVbSReKXUvBwL6UXgeiSYmwhrS6tm7gWiys23zpma8W7MNg/RNEw&#10;ZdDpQLVmgZGdU6+oGsUdeJDhjENTgJSKi5QDZjMe/ZHNY82sSLlgcbwdyuT/Hy2/2z/aB4dlaK2f&#10;exRjFgfpmvjH+MghFes4FEscAuF4eDmbzLCiHDVZRI7iZGqdD18ENCQKJRVaK+tjMmzO9rc+ZHSP&#10;iscetKpulNZp47ablXZkz/DiPq/P1x/H8a7QwW8wbSLYQDTL6nhSnHJJUjhqEXHafBOSqAqjn6RI&#10;UpuJwQ/jXJgwzqqaVSK7n43w673HxowWKZZEGJkl+h+4O4IemUl67hxlh4+mInXpYDz6W2DZeLBI&#10;nsGEwbhRBtxbBBqz6jxnfF+kXJpYpQ1UxwdHHOQZ8ZbfKLy6W+bDA3M4FHjZOOjhHhepoS0pdBIl&#10;Nbifb51HPPYqailpcchK6n/smBOU6K8Gu/hyPJ3GqUyb6ex8ghv3UrN5qTG7ZgXYDmN8UixPYsQH&#10;3YvSQfOM78EyekUVMxx9l5QH129WIQ8/vihcLJcJhpNoWbg1j5ZH8ljV2JdPh2fmbNe/Adv+DvqB&#10;fNXDGRstDSx3AaRKDX6qa1dvnOLUON2LE5+Jl/uEOr2Li18AAAD//wMAUEsDBBQABgAIAAAAIQB9&#10;h2Og2gAAAAYBAAAPAAAAZHJzL2Rvd25yZXYueG1sTI7BTsMwEETvSPyDtUjcqEMjUBLiVFBRiWNa&#10;OLQ3N16SqPE62G4T/p7lBMe3M5p95Wq2g7igD70jBfeLBARS40xPrYKP981dBiJETUYPjlDBNwZY&#10;VddXpS6Mm2iLl11sBY9QKLSCLsaxkDI0HVodFm5E4uzTeasjo2+l8XricTvIZZI8Sqt74g+dHnHd&#10;YXPana2C/frNT/l2/zqmm9OhfqnHr1AflLq9mZ+fQESc418ZfvVZHSp2OrozmSAG5vSBmwrSHATH&#10;y4zxyOcsB1mV8r9+9QMAAP//AwBQSwECLQAUAAYACAAAACEAtoM4kv4AAADhAQAAEwAAAAAAAAAA&#10;AAAAAAAAAAAAW0NvbnRlbnRfVHlwZXNdLnhtbFBLAQItABQABgAIAAAAIQA4/SH/1gAAAJQBAAAL&#10;AAAAAAAAAAAAAAAAAC8BAABfcmVscy8ucmVsc1BLAQItABQABgAIAAAAIQD4PUR1fQIAAF8FAAAO&#10;AAAAAAAAAAAAAAAAAC4CAABkcnMvZTJvRG9jLnhtbFBLAQItABQABgAIAAAAIQB9h2Og2gAAAAYB&#10;AAAPAAAAAAAAAAAAAAAAANcEAABkcnMvZG93bnJldi54bWxQSwUGAAAAAAQABADzAAAA3gUAAAAA&#10;">
                      <v:stroke joinstyle="miter"/>
                      <w10:wrap anchorx="margin" anchory="margin"/>
                    </v:oval>
                  </w:pict>
                </mc:Fallback>
              </mc:AlternateContent>
            </w:r>
          </w:p>
        </w:tc>
        <w:tc>
          <w:tcPr>
            <w:tcW w:w="9268" w:type="dxa"/>
            <w:vAlign w:val="center"/>
          </w:tcPr>
          <w:p w14:paraId="0EA83162" w14:textId="18F66BAD"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some challenges and/or data remains consistent</w:t>
            </w:r>
          </w:p>
        </w:tc>
      </w:tr>
      <w:tr w:rsidR="00501EAE" w14:paraId="7A6DD799" w14:textId="77777777" w:rsidTr="00852175">
        <w:tc>
          <w:tcPr>
            <w:tcW w:w="599" w:type="dxa"/>
          </w:tcPr>
          <w:p w14:paraId="40DC4D5A"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5E905B12"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20384" behindDoc="0" locked="0" layoutInCell="1" allowOverlap="1" wp14:anchorId="145272B6" wp14:editId="3A0768B0">
                      <wp:simplePos x="0" y="0"/>
                      <wp:positionH relativeFrom="margin">
                        <wp:posOffset>83185</wp:posOffset>
                      </wp:positionH>
                      <wp:positionV relativeFrom="margin">
                        <wp:posOffset>22860</wp:posOffset>
                      </wp:positionV>
                      <wp:extent cx="95250" cy="95250"/>
                      <wp:effectExtent l="0" t="0" r="0" b="0"/>
                      <wp:wrapNone/>
                      <wp:docPr id="60" name="Oval 60"/>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059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74132F4">
                    <v:oval id="Oval 60" style="position:absolute;margin-left:6.55pt;margin-top:1.8pt;width:7.5pt;height:7.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0596b" stroked="f" strokeweight="1pt" w14:anchorId="240D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3ifQIAAF8FAAAOAAAAZHJzL2Uyb0RvYy54bWysVN9v2yAQfp+0/wHxvtqJmm6J6lRZu06T&#10;qrZqO/WZYIiRMMeAxMn++h1gO91a7WGaH/DBfffdD+44v9i3muyE8wpMRScnJSXCcKiV2VT0+9P1&#10;h0+U+MBMzTQYUdGD8PRi+f7deWcXYgoN6Fo4giTGLzpb0SYEuygKzxvRMn8CVhhUSnAtC7h1m6J2&#10;rEP2VhfTsjwrOnC1dcCF93h6lZV0mfilFDzcSelFILqiGFtIq0vrOq7F8pwtNo7ZRvE+DPYPUbRM&#10;GXQ6Ul2xwMjWqVdUreIOPMhwwqEtQErFRcoBs5mUf2Tz2DArUi5YHG/HMvn/R8tvd4/23mEZOusX&#10;HsWYxV66Nv4xPrJPxTqMxRL7QDgezmfTGVaUoyaLyFEcTa3z4auAlkShokJrZX1Mhi3Y7saHjB5Q&#10;8diDVvW10jpt3GZ9qR3ZMby4L+VsfvY53hU6+A2mTQQbiGZZHU+KYy5JCgctIk6bByGJqjH6aYok&#10;tZkY/TDOhQmTrGpYLbL7WYnf4D02ZrRIsSTCyCzR/8jdEwzITDJw5yh7fDQVqUtH4/JvgWXj0SJ5&#10;BhNG41YZcG8RaMyq95zxQ5FyaWKV1lAf7h1xkGfEW36t8OpumA/3zOFQ4GXjoIc7XKSGrqLQS5Q0&#10;4H6+dR7x2KuopaTDIauo/7FlTlCivxns4vnk9DROZdqczj5OceNeatYvNWbbXgK2wwSfFMuTGPFB&#10;D6J00D7je7CKXlHFDEffFeXBDZvLkIcfXxQuVqsEw0m0LNyYR8sjeaxq7Mun/TNztu/fgG1/C8NA&#10;vurhjI2WBlbbAFKlBj/Wta83TnFqnP7Fic/Ey31CHd/F5S8AAAD//wMAUEsDBBQABgAIAAAAIQCN&#10;Q6vx2QAAAAYBAAAPAAAAZHJzL2Rvd25yZXYueG1sTI5BTsMwEEX3SL2DNZXYUactRFGIUwESEgKx&#10;oPQATjzEUe1xZLttuD3DCpZv/tef1+xm78QZYxoDKVivChBIfTAjDQoOn883FYiUNRntAqGCb0yw&#10;axdXja5NuNAHnvd5EDxCqdYKbM5TLWXqLXqdVmFC4uwrRK8zYxykifrC497JTVGU0uuR+IPVEz5Z&#10;7I/7k1fg3h5fD+82+9QfaRziS3V71yWlrpfzwz2IjHP+K8OvPqtDy05dOJFJwjFv19xUsC1BcLyp&#10;GDs+VyXItpH/9dsfAAAA//8DAFBLAQItABQABgAIAAAAIQC2gziS/gAAAOEBAAATAAAAAAAAAAAA&#10;AAAAAAAAAABbQ29udGVudF9UeXBlc10ueG1sUEsBAi0AFAAGAAgAAAAhADj9If/WAAAAlAEAAAsA&#10;AAAAAAAAAAAAAAAALwEAAF9yZWxzLy5yZWxzUEsBAi0AFAAGAAgAAAAhANXDneJ9AgAAXwUAAA4A&#10;AAAAAAAAAAAAAAAALgIAAGRycy9lMm9Eb2MueG1sUEsBAi0AFAAGAAgAAAAhAI1Dq/HZAAAABgEA&#10;AA8AAAAAAAAAAAAAAAAA1wQAAGRycy9kb3ducmV2LnhtbFBLBQYAAAAABAAEAPMAAADdBQAAAAA=&#10;">
                      <v:stroke joinstyle="miter"/>
                      <w10:wrap anchorx="margin" anchory="margin"/>
                    </v:oval>
                  </w:pict>
                </mc:Fallback>
              </mc:AlternateContent>
            </w:r>
          </w:p>
        </w:tc>
        <w:tc>
          <w:tcPr>
            <w:tcW w:w="9268" w:type="dxa"/>
            <w:vAlign w:val="center"/>
          </w:tcPr>
          <w:p w14:paraId="6302B886" w14:textId="3EEC05A6"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Delayed with multiple challenges and/or data shows a decrease</w:t>
            </w:r>
          </w:p>
        </w:tc>
      </w:tr>
      <w:tr w:rsidR="00501EAE" w14:paraId="0DBF8858" w14:textId="77777777" w:rsidTr="00852175">
        <w:tc>
          <w:tcPr>
            <w:tcW w:w="599" w:type="dxa"/>
          </w:tcPr>
          <w:p w14:paraId="62F51080"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6E86EB85" w14:textId="77777777" w:rsidR="00501EAE" w:rsidRDefault="00501EAE"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22432" behindDoc="0" locked="0" layoutInCell="1" allowOverlap="1" wp14:anchorId="49480719" wp14:editId="6B4517C8">
                      <wp:simplePos x="0" y="0"/>
                      <wp:positionH relativeFrom="margin">
                        <wp:posOffset>85725</wp:posOffset>
                      </wp:positionH>
                      <wp:positionV relativeFrom="margin">
                        <wp:posOffset>24130</wp:posOffset>
                      </wp:positionV>
                      <wp:extent cx="95250" cy="95250"/>
                      <wp:effectExtent l="0" t="0" r="0" b="0"/>
                      <wp:wrapNone/>
                      <wp:docPr id="72" name="Oval 72"/>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5B85261">
                    <v:oval id="Oval 72" style="position:absolute;margin-left:6.75pt;margin-top:1.9pt;width:7.5pt;height:7.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747070 [1614]" stroked="f" strokeweight="1pt" w14:anchorId="15F2D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sbfQIAAIIFAAAOAAAAZHJzL2Uyb0RvYy54bWysVEtvEzEQviPxHyzf6SZRAzTqpopaFSGV&#10;NqJFPTteO2vJ9hjbySb8esb2ZhNoBRIiB2ee3zx2Zi6vdkaTrfBBga3p+GxEibAcGmXXNf32dPvu&#10;IyUhMtswDVbUdC8CvZq/fXPZuZmYQAu6EZ4giA2zztW0jdHNqirwVhgWzsAJi0oJ3rCIrF9XjWcd&#10;ohtdTUaj91UHvnEeuAgBpTdFSecZX0rB44OUQUSia4q5xfz6/K7SW80v2WztmWsV79Ng/5CFYcpi&#10;0AHqhkVGNl69gDKKewgg4xkHU4GUiotcA1YzHv1WzWPLnMi1YHOCG9oU/h8sv98+uqXHNnQuzAKS&#10;qYqd9Cb9Y35kl5u1H5oldpFwFF5MJ1PsKEdNIRGjOro6H+InAYYkoqZCa+VCKobN2PYuxGJ9sEri&#10;AFo1t0rrzKQBENfaky3DT7daT7Kr3pgv0BTZdIS/9AExap6XZF64UyRtE56FhFyMk6Q6lpupuNci&#10;2Wn7VUiiGiywRByQS1DGubBxnJMJLWvE33LJgAlZYvwBuwf4tcgDdsmyt0+uIg/y4Dwq0f/kPHjk&#10;yGDj4GyUBf8agMaq+sjF/tCk0prUpRU0+6UnHsoaBcdvFX7dOxbiknncG5wHvAXxAR+poasp9BQl&#10;Lfgfr8mTPY4zainpcA9rGr5vmBeU6M8WB/1ifH6eFjcz59MPE2T8qWZ1qrEbcw04L2O8Oo5nMtlH&#10;fSClB/OMJ2ORoqKKWY6xa8qjPzDXsdwHPDpcLBbZDJfVsXhnHx1P4KmraXSfds/Mu37EI27GPRx2&#10;9sWYF9vkaWGxiSBV3oFjX/t+46LnIe6PUrokp3y2Op7O+U8AAAD//wMAUEsDBBQABgAIAAAAIQDw&#10;UQwN2wAAAAYBAAAPAAAAZHJzL2Rvd25yZXYueG1sTI/BTsMwEETvSPyDtUjcqEMrqijEqQoCCQSX&#10;tiCu23ibBOx1FLtt4OvZnuA4O6PZN+Vi9E4daIhdYAPXkwwUcR1sx42Bt83jVQ4qJmSLLjAZ+KYI&#10;i+r8rMTChiOv6LBOjZISjgUaaFPqC61j3ZLHOAk9sXi7MHhMIodG2wGPUu6dnmbZXHvsWD602NN9&#10;S/XXeu8NPM9XP/2D85vwjk+75esLf8a7D2MuL8blLahEY/oLwwlf0KESpm3Ys43KiZ7dSNLATAaI&#10;Pc1FbuWc56CrUv/Hr34BAAD//wMAUEsBAi0AFAAGAAgAAAAhALaDOJL+AAAA4QEAABMAAAAAAAAA&#10;AAAAAAAAAAAAAFtDb250ZW50X1R5cGVzXS54bWxQSwECLQAUAAYACAAAACEAOP0h/9YAAACUAQAA&#10;CwAAAAAAAAAAAAAAAAAvAQAAX3JlbHMvLnJlbHNQSwECLQAUAAYACAAAACEAJjU7G30CAACCBQAA&#10;DgAAAAAAAAAAAAAAAAAuAgAAZHJzL2Uyb0RvYy54bWxQSwECLQAUAAYACAAAACEA8FEMDdsAAAAG&#10;AQAADwAAAAAAAAAAAAAAAADXBAAAZHJzL2Rvd25yZXYueG1sUEsFBgAAAAAEAAQA8wAAAN8FAAAA&#10;AA==&#10;">
                      <v:stroke joinstyle="miter"/>
                      <w10:wrap anchorx="margin" anchory="margin"/>
                    </v:oval>
                  </w:pict>
                </mc:Fallback>
              </mc:AlternateContent>
            </w:r>
          </w:p>
        </w:tc>
        <w:tc>
          <w:tcPr>
            <w:tcW w:w="9268" w:type="dxa"/>
            <w:vAlign w:val="center"/>
          </w:tcPr>
          <w:p w14:paraId="4906322B" w14:textId="1D57D29C"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No longer a focus as priorities have shifted</w:t>
            </w:r>
          </w:p>
        </w:tc>
      </w:tr>
    </w:tbl>
    <w:p w14:paraId="4AB2BD5D" w14:textId="3D91EEE6" w:rsidR="00164DE4" w:rsidRDefault="00164DE4" w:rsidP="00164DE4"/>
    <w:p w14:paraId="5997CC1D" w14:textId="1C1E1FB2" w:rsidR="00164DE4" w:rsidRPr="00164DE4" w:rsidRDefault="00164DE4" w:rsidP="00164DE4">
      <w:pPr>
        <w:sectPr w:rsidR="00164DE4" w:rsidRPr="00164DE4" w:rsidSect="00D97D33">
          <w:headerReference w:type="default" r:id="rId17"/>
          <w:pgSz w:w="11906" w:h="16838"/>
          <w:pgMar w:top="720" w:right="720" w:bottom="720" w:left="720" w:header="720" w:footer="720" w:gutter="0"/>
          <w:cols w:space="720"/>
          <w:docGrid w:linePitch="360"/>
        </w:sectPr>
      </w:pPr>
    </w:p>
    <w:p w14:paraId="4C45159E" w14:textId="77777777" w:rsidR="00864707" w:rsidRPr="00FC22EB" w:rsidRDefault="00864707" w:rsidP="00864707">
      <w:pPr>
        <w:spacing w:after="0" w:line="240" w:lineRule="auto"/>
        <w:rPr>
          <w:rFonts w:asciiTheme="majorHAnsi" w:hAnsiTheme="majorHAnsi" w:cstheme="majorHAnsi"/>
        </w:rPr>
      </w:pPr>
      <w:r w:rsidRPr="00FC22EB">
        <w:rPr>
          <w:rFonts w:asciiTheme="majorHAnsi" w:hAnsiTheme="majorHAnsi" w:cstheme="majorHAnsi"/>
          <w:sz w:val="24"/>
          <w:szCs w:val="24"/>
          <w:u w:val="single"/>
        </w:rPr>
        <w:lastRenderedPageBreak/>
        <w:t>Theory of Change Statement</w:t>
      </w:r>
      <w:r w:rsidRPr="00FC22EB">
        <w:rPr>
          <w:rFonts w:asciiTheme="majorHAnsi" w:hAnsiTheme="majorHAnsi" w:cstheme="majorHAnsi"/>
          <w:sz w:val="28"/>
          <w:szCs w:val="28"/>
          <w:u w:val="single"/>
        </w:rPr>
        <w:br/>
      </w:r>
      <w:r w:rsidRPr="00FC22EB">
        <w:rPr>
          <w:rFonts w:asciiTheme="majorHAnsi" w:hAnsiTheme="majorHAnsi" w:cstheme="majorHAnsi"/>
        </w:rPr>
        <w:t>Build community capacity while co-creating and investing in long term place-based solutions.</w:t>
      </w:r>
    </w:p>
    <w:p w14:paraId="110FFD37" w14:textId="77777777" w:rsidR="00864707" w:rsidRPr="00FC22EB" w:rsidRDefault="00864707" w:rsidP="00864707">
      <w:pPr>
        <w:tabs>
          <w:tab w:val="left" w:pos="1440"/>
        </w:tabs>
        <w:spacing w:after="0" w:line="240" w:lineRule="auto"/>
        <w:rPr>
          <w:rFonts w:asciiTheme="majorHAnsi" w:hAnsiTheme="majorHAnsi" w:cstheme="majorHAnsi"/>
          <w:sz w:val="20"/>
          <w:szCs w:val="20"/>
        </w:rPr>
      </w:pPr>
    </w:p>
    <w:p w14:paraId="45702B7C" w14:textId="77777777" w:rsidR="00864707" w:rsidRPr="00FC22EB" w:rsidRDefault="00864707" w:rsidP="00864707">
      <w:p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b/>
          <w:bCs/>
          <w:sz w:val="20"/>
          <w:szCs w:val="20"/>
        </w:rPr>
        <w:t>Lead Staff:</w:t>
      </w:r>
      <w:r w:rsidRPr="00FC22EB">
        <w:rPr>
          <w:rFonts w:asciiTheme="majorHAnsi" w:hAnsiTheme="majorHAnsi" w:cstheme="majorHAnsi"/>
          <w:sz w:val="20"/>
          <w:szCs w:val="20"/>
        </w:rPr>
        <w:t xml:space="preserve"> Abena A.</w:t>
      </w:r>
      <w:r w:rsidRPr="00FC22EB">
        <w:rPr>
          <w:rFonts w:asciiTheme="majorHAnsi" w:hAnsiTheme="majorHAnsi" w:cstheme="majorHAnsi"/>
          <w:sz w:val="20"/>
          <w:szCs w:val="20"/>
        </w:rPr>
        <w:br/>
      </w:r>
      <w:r w:rsidRPr="00FC22EB">
        <w:rPr>
          <w:rFonts w:asciiTheme="majorHAnsi" w:hAnsiTheme="majorHAnsi" w:cstheme="majorHAnsi"/>
          <w:b/>
          <w:bCs/>
          <w:sz w:val="20"/>
          <w:szCs w:val="20"/>
        </w:rPr>
        <w:t>Target Population:</w:t>
      </w:r>
      <w:r w:rsidRPr="00FC22EB">
        <w:rPr>
          <w:rFonts w:asciiTheme="majorHAnsi" w:hAnsiTheme="majorHAnsi" w:cstheme="majorHAnsi"/>
          <w:sz w:val="20"/>
          <w:szCs w:val="20"/>
        </w:rPr>
        <w:t xml:space="preserve"> Non-metro communities, specifically Bastrop, Caldwell, Hays, and eastern Williamson County.</w:t>
      </w:r>
    </w:p>
    <w:p w14:paraId="6B699379" w14:textId="77777777" w:rsidR="00864707" w:rsidRPr="00FC22EB" w:rsidRDefault="00864707" w:rsidP="00864707">
      <w:pPr>
        <w:tabs>
          <w:tab w:val="left" w:pos="1440"/>
        </w:tabs>
        <w:spacing w:after="0" w:line="240" w:lineRule="auto"/>
        <w:rPr>
          <w:rFonts w:asciiTheme="majorHAnsi" w:hAnsiTheme="majorHAnsi" w:cstheme="majorHAnsi"/>
          <w:sz w:val="20"/>
          <w:szCs w:val="20"/>
        </w:rPr>
      </w:pPr>
    </w:p>
    <w:p w14:paraId="2E645514" w14:textId="77777777" w:rsidR="00864707" w:rsidRPr="00FC22EB" w:rsidRDefault="00864707" w:rsidP="00864707">
      <w:pPr>
        <w:tabs>
          <w:tab w:val="left" w:pos="1440"/>
        </w:tabs>
        <w:spacing w:after="0" w:line="240" w:lineRule="auto"/>
        <w:rPr>
          <w:rFonts w:asciiTheme="majorHAnsi" w:hAnsiTheme="majorHAnsi" w:cstheme="majorHAnsi"/>
          <w:sz w:val="24"/>
          <w:szCs w:val="24"/>
          <w:u w:val="single"/>
        </w:rPr>
      </w:pPr>
      <w:r w:rsidRPr="00FC22EB">
        <w:rPr>
          <w:rFonts w:asciiTheme="majorHAnsi" w:hAnsiTheme="majorHAnsi" w:cstheme="majorHAnsi"/>
          <w:sz w:val="24"/>
          <w:szCs w:val="24"/>
          <w:u w:val="single"/>
        </w:rPr>
        <w:t>Approaches</w:t>
      </w:r>
    </w:p>
    <w:p w14:paraId="7035EEDF" w14:textId="77777777" w:rsidR="00864707" w:rsidRPr="00FC22EB" w:rsidRDefault="00864707" w:rsidP="00864707">
      <w:pPr>
        <w:pStyle w:val="ListParagraph"/>
        <w:numPr>
          <w:ilvl w:val="0"/>
          <w:numId w:val="7"/>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Engage and empower rural communities to strengthen networks and transform policies, practices, and alignment of resources to address prioritized social determinants of health.</w:t>
      </w:r>
    </w:p>
    <w:p w14:paraId="333DDF7F" w14:textId="77777777" w:rsidR="00864707" w:rsidRPr="00FC22EB" w:rsidRDefault="00864707" w:rsidP="00864707">
      <w:pPr>
        <w:pStyle w:val="ListParagraph"/>
        <w:numPr>
          <w:ilvl w:val="0"/>
          <w:numId w:val="7"/>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Build the capacity of people and places including formal and informal leaders within communities and organizations.</w:t>
      </w:r>
    </w:p>
    <w:p w14:paraId="4D09D186" w14:textId="77777777" w:rsidR="00864707" w:rsidRPr="00FC22EB" w:rsidRDefault="00864707" w:rsidP="00864707">
      <w:pPr>
        <w:pStyle w:val="ListParagraph"/>
        <w:numPr>
          <w:ilvl w:val="0"/>
          <w:numId w:val="7"/>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Strategically invest in solutions that harness community assets to support innovation, ecosystem building, and other promising rural-relevant approaches that can be scaled.</w:t>
      </w:r>
    </w:p>
    <w:p w14:paraId="3FE9F23F" w14:textId="77777777" w:rsidR="00864707" w:rsidRPr="00FC22EB" w:rsidRDefault="00864707" w:rsidP="00864707">
      <w:pPr>
        <w:tabs>
          <w:tab w:val="left" w:pos="1440"/>
        </w:tabs>
        <w:spacing w:after="0" w:line="240" w:lineRule="auto"/>
        <w:rPr>
          <w:rFonts w:asciiTheme="majorHAnsi" w:hAnsiTheme="majorHAnsi" w:cstheme="majorHAnsi"/>
          <w:sz w:val="20"/>
          <w:szCs w:val="20"/>
        </w:rPr>
      </w:pPr>
    </w:p>
    <w:p w14:paraId="65331BE0" w14:textId="77777777" w:rsidR="00864707" w:rsidRPr="00FC22EB" w:rsidRDefault="00864707" w:rsidP="00864707">
      <w:pPr>
        <w:tabs>
          <w:tab w:val="left" w:pos="1440"/>
        </w:tabs>
        <w:spacing w:after="0" w:line="240" w:lineRule="auto"/>
        <w:rPr>
          <w:rFonts w:asciiTheme="majorHAnsi" w:hAnsiTheme="majorHAnsi" w:cstheme="majorHAnsi"/>
          <w:sz w:val="20"/>
          <w:szCs w:val="20"/>
          <w:u w:val="single"/>
        </w:rPr>
      </w:pPr>
      <w:r w:rsidRPr="00FC22EB">
        <w:rPr>
          <w:rFonts w:asciiTheme="majorHAnsi" w:hAnsiTheme="majorHAnsi" w:cstheme="majorHAnsi"/>
          <w:sz w:val="24"/>
          <w:szCs w:val="24"/>
          <w:u w:val="single"/>
        </w:rPr>
        <w:t>Vision of Success</w:t>
      </w:r>
    </w:p>
    <w:p w14:paraId="3A770977" w14:textId="77777777" w:rsidR="00864707" w:rsidRPr="00FC22EB" w:rsidRDefault="00864707" w:rsidP="00864707">
      <w:pPr>
        <w:pStyle w:val="ListParagraph"/>
        <w:numPr>
          <w:ilvl w:val="0"/>
          <w:numId w:val="2"/>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Rural communities have a culture of health that transcends beyond healthcare access.</w:t>
      </w:r>
    </w:p>
    <w:p w14:paraId="0E34A0FA" w14:textId="77777777" w:rsidR="00864707" w:rsidRPr="00FC22EB" w:rsidRDefault="00864707" w:rsidP="00864707">
      <w:pPr>
        <w:pStyle w:val="ListParagraph"/>
        <w:numPr>
          <w:ilvl w:val="0"/>
          <w:numId w:val="2"/>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Rural residents experience strong social connection and are engaged in thriving cross-sector, community-based networks that promote health and well-being.</w:t>
      </w:r>
    </w:p>
    <w:p w14:paraId="30A97357" w14:textId="77777777" w:rsidR="00864707" w:rsidRPr="00FC22EB" w:rsidRDefault="00864707" w:rsidP="00864707">
      <w:pPr>
        <w:pStyle w:val="ListParagraph"/>
        <w:numPr>
          <w:ilvl w:val="0"/>
          <w:numId w:val="2"/>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Rural systems undergo change that includes policy, practices, behaviors, and resources to promote health and well-being.</w:t>
      </w:r>
    </w:p>
    <w:p w14:paraId="4CFB17FE" w14:textId="77777777" w:rsidR="00864707" w:rsidRPr="00FC22EB" w:rsidRDefault="00864707" w:rsidP="00864707">
      <w:pPr>
        <w:pStyle w:val="ListParagraph"/>
        <w:numPr>
          <w:ilvl w:val="0"/>
          <w:numId w:val="2"/>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Rural organizations have a strong infrastructure in place with adequate capacity.</w:t>
      </w:r>
    </w:p>
    <w:p w14:paraId="0EB74CF5" w14:textId="77777777" w:rsidR="00864707" w:rsidRPr="00FC22EB" w:rsidRDefault="00864707" w:rsidP="00864707">
      <w:pPr>
        <w:pStyle w:val="ListParagraph"/>
        <w:numPr>
          <w:ilvl w:val="0"/>
          <w:numId w:val="2"/>
        </w:num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Rural residents are engaged and empowered by diverse civic leadership to activate and improve community well-being.</w:t>
      </w:r>
    </w:p>
    <w:p w14:paraId="1F72F646" w14:textId="77777777" w:rsidR="00864707" w:rsidRPr="00FC22EB" w:rsidRDefault="00864707" w:rsidP="00864707">
      <w:pPr>
        <w:tabs>
          <w:tab w:val="left" w:pos="1440"/>
        </w:tabs>
        <w:spacing w:after="0" w:line="240" w:lineRule="auto"/>
        <w:rPr>
          <w:rFonts w:asciiTheme="majorHAnsi" w:hAnsiTheme="majorHAnsi" w:cstheme="majorHAnsi"/>
          <w:sz w:val="20"/>
          <w:szCs w:val="20"/>
        </w:rPr>
      </w:pPr>
    </w:p>
    <w:p w14:paraId="649BEB30" w14:textId="77777777" w:rsidR="00864707" w:rsidRPr="00FC22EB" w:rsidRDefault="00864707" w:rsidP="00864707">
      <w:pPr>
        <w:tabs>
          <w:tab w:val="left" w:pos="1440"/>
        </w:tabs>
        <w:spacing w:after="0" w:line="240" w:lineRule="auto"/>
        <w:rPr>
          <w:rFonts w:asciiTheme="majorHAnsi" w:hAnsiTheme="majorHAnsi" w:cstheme="majorHAnsi"/>
          <w:sz w:val="24"/>
          <w:szCs w:val="24"/>
          <w:u w:val="single"/>
        </w:rPr>
      </w:pPr>
      <w:r w:rsidRPr="00FC22EB">
        <w:rPr>
          <w:rFonts w:asciiTheme="majorHAnsi" w:hAnsiTheme="majorHAnsi" w:cstheme="majorHAnsi"/>
          <w:sz w:val="24"/>
          <w:szCs w:val="24"/>
          <w:u w:val="single"/>
        </w:rPr>
        <w:t>Tracking Progress</w:t>
      </w:r>
    </w:p>
    <w:p w14:paraId="08CE6F91" w14:textId="77777777" w:rsidR="00864707" w:rsidRPr="00FC22EB" w:rsidRDefault="00864707" w:rsidP="00864707">
      <w:pPr>
        <w:tabs>
          <w:tab w:val="left" w:pos="1440"/>
        </w:tabs>
        <w:spacing w:after="0" w:line="240" w:lineRule="auto"/>
        <w:rPr>
          <w:rFonts w:asciiTheme="majorHAnsi" w:hAnsiTheme="majorHAnsi" w:cstheme="majorHAnsi"/>
          <w:sz w:val="20"/>
          <w:szCs w:val="20"/>
        </w:rPr>
      </w:pPr>
    </w:p>
    <w:tbl>
      <w:tblPr>
        <w:tblStyle w:val="GridTable4-Accent1"/>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20" w:firstRow="1" w:lastRow="0" w:firstColumn="0" w:lastColumn="0" w:noHBand="1" w:noVBand="1"/>
      </w:tblPr>
      <w:tblGrid>
        <w:gridCol w:w="9174"/>
        <w:gridCol w:w="1282"/>
      </w:tblGrid>
      <w:tr w:rsidR="00864707" w:rsidRPr="00FC22EB" w14:paraId="1018A170" w14:textId="77777777" w:rsidTr="00FC22EB">
        <w:trPr>
          <w:cnfStyle w:val="100000000000" w:firstRow="1" w:lastRow="0" w:firstColumn="0" w:lastColumn="0" w:oddVBand="0" w:evenVBand="0" w:oddHBand="0" w:evenHBand="0" w:firstRowFirstColumn="0" w:firstRowLastColumn="0" w:lastRowFirstColumn="0" w:lastRowLastColumn="0"/>
        </w:trPr>
        <w:tc>
          <w:tcPr>
            <w:tcW w:w="4387" w:type="pct"/>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2F5496" w:themeFill="accent1" w:themeFillShade="BF"/>
            <w:vAlign w:val="center"/>
          </w:tcPr>
          <w:p w14:paraId="6437B388" w14:textId="77777777" w:rsidR="00864707" w:rsidRPr="00FC22EB" w:rsidRDefault="00864707" w:rsidP="00A35164">
            <w:pPr>
              <w:tabs>
                <w:tab w:val="left" w:pos="1440"/>
              </w:tabs>
              <w:spacing w:after="0" w:line="240" w:lineRule="auto"/>
              <w:rPr>
                <w:rFonts w:asciiTheme="majorHAnsi" w:hAnsiTheme="majorHAnsi" w:cstheme="majorHAnsi"/>
                <w:b w:val="0"/>
                <w:bCs w:val="0"/>
                <w:sz w:val="20"/>
                <w:szCs w:val="20"/>
              </w:rPr>
            </w:pPr>
            <w:r w:rsidRPr="00FC22EB">
              <w:rPr>
                <w:rFonts w:asciiTheme="majorHAnsi" w:hAnsiTheme="majorHAnsi" w:cstheme="majorHAnsi"/>
                <w:b w:val="0"/>
                <w:bCs w:val="0"/>
                <w:sz w:val="20"/>
                <w:szCs w:val="20"/>
              </w:rPr>
              <w:t>Key Services Goals</w:t>
            </w:r>
          </w:p>
          <w:p w14:paraId="7A941DFA" w14:textId="77777777" w:rsidR="00864707" w:rsidRPr="00FC22EB" w:rsidRDefault="00864707" w:rsidP="00A35164">
            <w:pPr>
              <w:tabs>
                <w:tab w:val="left" w:pos="1440"/>
              </w:tabs>
              <w:spacing w:after="0" w:line="240" w:lineRule="auto"/>
              <w:rPr>
                <w:rFonts w:asciiTheme="majorHAnsi" w:hAnsiTheme="majorHAnsi" w:cstheme="majorHAnsi"/>
                <w:b w:val="0"/>
                <w:bCs w:val="0"/>
                <w:i/>
                <w:iCs/>
                <w:sz w:val="20"/>
                <w:szCs w:val="20"/>
              </w:rPr>
            </w:pPr>
            <w:r w:rsidRPr="00FC22EB">
              <w:rPr>
                <w:rFonts w:asciiTheme="majorHAnsi" w:hAnsiTheme="majorHAnsi" w:cstheme="majorHAnsi"/>
                <w:b w:val="0"/>
                <w:bCs w:val="0"/>
                <w:i/>
                <w:iCs/>
                <w:sz w:val="20"/>
                <w:szCs w:val="20"/>
              </w:rPr>
              <w:t>Indicators</w:t>
            </w:r>
          </w:p>
        </w:tc>
        <w:tc>
          <w:tcPr>
            <w:tcW w:w="613"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41419408" w14:textId="5A4A877A" w:rsidR="00864707" w:rsidRPr="00FC22EB" w:rsidRDefault="00864707" w:rsidP="00A35164">
            <w:pPr>
              <w:tabs>
                <w:tab w:val="left" w:pos="1440"/>
              </w:tabs>
              <w:spacing w:after="0" w:line="240" w:lineRule="auto"/>
              <w:jc w:val="center"/>
              <w:rPr>
                <w:rFonts w:asciiTheme="majorHAnsi" w:hAnsiTheme="majorHAnsi" w:cstheme="majorHAnsi"/>
                <w:b w:val="0"/>
                <w:bCs w:val="0"/>
                <w:sz w:val="20"/>
                <w:szCs w:val="20"/>
              </w:rPr>
            </w:pPr>
          </w:p>
        </w:tc>
      </w:tr>
    </w:tbl>
    <w:p w14:paraId="2B67D513" w14:textId="77777777" w:rsidR="00864707" w:rsidRPr="00FC22EB" w:rsidRDefault="00864707" w:rsidP="00864707">
      <w:pPr>
        <w:tabs>
          <w:tab w:val="left" w:pos="1440"/>
        </w:tabs>
        <w:spacing w:after="0" w:line="240" w:lineRule="auto"/>
        <w:rPr>
          <w:rFonts w:asciiTheme="majorHAnsi" w:hAnsiTheme="majorHAnsi" w:cstheme="majorHAnsi"/>
          <w:sz w:val="20"/>
          <w:szCs w:val="20"/>
        </w:rPr>
      </w:pPr>
      <w:r w:rsidRPr="00FC22EB">
        <w:rPr>
          <w:rFonts w:asciiTheme="majorHAnsi" w:hAnsiTheme="majorHAnsi" w:cstheme="majorHAnsi"/>
          <w:sz w:val="20"/>
          <w:szCs w:val="20"/>
        </w:rPr>
        <w:t>No Key Service Goals for this area. As a relatively new area</w:t>
      </w:r>
      <w:r w:rsidR="00A35164" w:rsidRPr="00FC22EB">
        <w:rPr>
          <w:rFonts w:asciiTheme="majorHAnsi" w:hAnsiTheme="majorHAnsi" w:cstheme="majorHAnsi"/>
          <w:sz w:val="20"/>
          <w:szCs w:val="20"/>
        </w:rPr>
        <w:t xml:space="preserve"> of investments</w:t>
      </w:r>
      <w:r w:rsidRPr="00FC22EB">
        <w:rPr>
          <w:rFonts w:asciiTheme="majorHAnsi" w:hAnsiTheme="majorHAnsi" w:cstheme="majorHAnsi"/>
          <w:sz w:val="20"/>
          <w:szCs w:val="20"/>
        </w:rPr>
        <w:t xml:space="preserve"> for the Foundation, the focus will be community engagement and solutions will be co-created with community members.</w:t>
      </w:r>
    </w:p>
    <w:p w14:paraId="61CDCEAD" w14:textId="77777777" w:rsidR="00864707" w:rsidRPr="00FC22EB" w:rsidRDefault="00864707" w:rsidP="00864707">
      <w:pPr>
        <w:tabs>
          <w:tab w:val="left" w:pos="1440"/>
        </w:tabs>
        <w:spacing w:after="0" w:line="240" w:lineRule="auto"/>
        <w:rPr>
          <w:rFonts w:asciiTheme="majorHAnsi" w:hAnsiTheme="majorHAnsi" w:cstheme="majorHAnsi"/>
          <w:sz w:val="20"/>
          <w:szCs w:val="20"/>
        </w:rPr>
      </w:pPr>
    </w:p>
    <w:tbl>
      <w:tblPr>
        <w:tblStyle w:val="TableGrid"/>
        <w:tblW w:w="5000" w:type="pct"/>
        <w:tblLook w:val="04A0" w:firstRow="1" w:lastRow="0" w:firstColumn="1" w:lastColumn="0" w:noHBand="0" w:noVBand="1"/>
      </w:tblPr>
      <w:tblGrid>
        <w:gridCol w:w="9174"/>
        <w:gridCol w:w="1282"/>
      </w:tblGrid>
      <w:tr w:rsidR="00501EAE" w:rsidRPr="00FC22EB" w14:paraId="60781F04" w14:textId="39FE299A" w:rsidTr="00501EAE">
        <w:trPr>
          <w:trHeight w:val="547"/>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E7283B5" w14:textId="7031CFEC" w:rsidR="00501EAE" w:rsidRPr="00FC22EB" w:rsidRDefault="00501EAE" w:rsidP="00A960A2">
            <w:pPr>
              <w:tabs>
                <w:tab w:val="left" w:pos="1440"/>
              </w:tabs>
              <w:spacing w:after="0" w:line="240" w:lineRule="auto"/>
              <w:rPr>
                <w:rFonts w:asciiTheme="majorHAnsi" w:hAnsiTheme="majorHAnsi" w:cstheme="majorHAnsi"/>
                <w:color w:val="FFFFFF" w:themeColor="background1"/>
                <w:sz w:val="20"/>
                <w:szCs w:val="20"/>
              </w:rPr>
            </w:pPr>
            <w:r w:rsidRPr="00FC22EB">
              <w:rPr>
                <w:rFonts w:asciiTheme="majorHAnsi" w:hAnsiTheme="majorHAnsi" w:cstheme="majorHAnsi"/>
                <w:color w:val="FFFFFF" w:themeColor="background1"/>
                <w:sz w:val="20"/>
                <w:szCs w:val="20"/>
              </w:rPr>
              <w:t>Progress Indicators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668ED495" w14:textId="14C121BA" w:rsidR="00501EAE" w:rsidRPr="00F66D7B" w:rsidRDefault="00501EAE" w:rsidP="00A960A2">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202</w:t>
            </w:r>
            <w:r w:rsidR="007A353A">
              <w:rPr>
                <w:rFonts w:asciiTheme="majorHAnsi" w:hAnsiTheme="majorHAnsi" w:cstheme="majorHAnsi"/>
                <w:color w:val="FFFFFF" w:themeColor="background1"/>
                <w:sz w:val="20"/>
                <w:szCs w:val="20"/>
              </w:rPr>
              <w:t>2</w:t>
            </w:r>
            <w:r>
              <w:rPr>
                <w:rFonts w:asciiTheme="majorHAnsi" w:hAnsiTheme="majorHAnsi" w:cstheme="majorHAnsi"/>
                <w:color w:val="FFFFFF" w:themeColor="background1"/>
                <w:sz w:val="20"/>
                <w:szCs w:val="20"/>
              </w:rPr>
              <w:t xml:space="preserve"> Progress</w:t>
            </w:r>
          </w:p>
        </w:tc>
      </w:tr>
      <w:tr w:rsidR="00501EAE" w:rsidRPr="00FC22EB" w14:paraId="33D67010" w14:textId="107E3797"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FB00F22" w14:textId="77777777" w:rsidR="00501EAE" w:rsidRPr="00FC22EB" w:rsidRDefault="00501EAE" w:rsidP="00A960A2">
            <w:pPr>
              <w:spacing w:after="0" w:line="240" w:lineRule="auto"/>
              <w:rPr>
                <w:rFonts w:asciiTheme="majorHAnsi" w:hAnsiTheme="majorHAnsi" w:cstheme="majorHAnsi"/>
                <w:sz w:val="20"/>
                <w:szCs w:val="20"/>
              </w:rPr>
            </w:pPr>
            <w:r w:rsidRPr="00FC22EB">
              <w:rPr>
                <w:rFonts w:asciiTheme="majorHAnsi" w:hAnsiTheme="majorHAnsi" w:cstheme="majorHAnsi"/>
                <w:sz w:val="20"/>
                <w:szCs w:val="20"/>
              </w:rPr>
              <w:t>Establishment of Bastrop County resident advisory groups for two key issues and develop work plans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5275F11" w14:textId="430920A1"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50359515" wp14:editId="32A5233E">
                  <wp:extent cx="222636" cy="222636"/>
                  <wp:effectExtent l="0" t="0" r="6350" b="6350"/>
                  <wp:docPr id="64" name="Graphic 6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C22EB" w14:paraId="36935A57" w14:textId="6276E664"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5525B25" w14:textId="77777777" w:rsidR="00501EAE" w:rsidRPr="00FC22EB" w:rsidRDefault="00501EAE" w:rsidP="00A960A2">
            <w:pPr>
              <w:spacing w:after="0" w:line="240" w:lineRule="auto"/>
              <w:rPr>
                <w:rFonts w:asciiTheme="majorHAnsi" w:hAnsiTheme="majorHAnsi" w:cstheme="majorHAnsi"/>
                <w:sz w:val="20"/>
                <w:szCs w:val="20"/>
              </w:rPr>
            </w:pPr>
            <w:r w:rsidRPr="00FC22EB">
              <w:rPr>
                <w:rFonts w:asciiTheme="majorHAnsi" w:hAnsiTheme="majorHAnsi" w:cstheme="majorHAnsi"/>
                <w:sz w:val="20"/>
                <w:szCs w:val="20"/>
              </w:rPr>
              <w:t>Increase philanthropic resources to Central Texas rural communities through dissemination of network weaving assessment to local and national rural funders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67174A8" w14:textId="0445C87C"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41888" behindDoc="0" locked="0" layoutInCell="1" allowOverlap="1" wp14:anchorId="0428F10D" wp14:editId="7DBFF851">
                      <wp:simplePos x="0" y="0"/>
                      <wp:positionH relativeFrom="margin">
                        <wp:align>center</wp:align>
                      </wp:positionH>
                      <wp:positionV relativeFrom="margin">
                        <wp:align>center</wp:align>
                      </wp:positionV>
                      <wp:extent cx="127221" cy="127221"/>
                      <wp:effectExtent l="0" t="0" r="6350" b="6350"/>
                      <wp:wrapNone/>
                      <wp:docPr id="59" name="Oval 59"/>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207B9536">
                    <v:oval id="Oval 59" style="position:absolute;margin-left:0;margin-top:0;width:10pt;height:10pt;z-index:251941888;visibility:visible;mso-wrap-style:square;mso-wrap-distance-left:9pt;mso-wrap-distance-top:0;mso-wrap-distance-right:9pt;mso-wrap-distance-bottom:0;mso-position-horizontal:center;mso-position-horizontal-relative:margin;mso-position-vertical:center;mso-position-vertical-relative:margin;v-text-anchor:middle" o:spid="_x0000_s1026" fillcolor="#00b050" stroked="f" strokeweight="1pt" w14:anchorId="447FCA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UtewIAAGEFAAAOAAAAZHJzL2Uyb0RvYy54bWysVEtvEzEQviPxHyzf6W5WLYWomyq0KkKq&#10;2ooW9ex47awlr8fYzotfz4z3kUIRB0QOzoxn5pvHfuOLy31n2VaFaMDVfHZScqachMa4dc2/Pd28&#10;+8BZTMI1woJTNT+oyC8Xb99c7PxcVdCCbVRgCOLifOdr3qbk50URZas6EU/AK4dGDaETCdWwLpog&#10;doje2aIqy/fFDkLjA0gVI95e90a+yPhaK5nutY4qMVtzrC3lM+RzRWexuBDzdRC+NXIoQ/xDFZ0w&#10;DpNOUNciCbYJ5hVUZ2SACDqdSOgK0NpIlXvAbmblb908tsKr3AsOJ/ppTPH/wcq77aN/CDiGnY/z&#10;iCJ1sdeho3+sj+3zsA7TsNQ+MYmXs+q8qmacSTQNMqIUx2AfYvqsoGMk1FxZa3ykdsRcbG9j6r1H&#10;L7qOYE1zY6zNSlivrmxgW0GfrvxUnuWvhQl+cbOOnB1QWI9IN8Wxmyylg1XkZ91XpZlpsP4qV5KJ&#10;pqY8Qkrl0qw3taJRffqzEn/EFcpO1KSIrGVAQtaYf8IeAEbPHmTE7mEGfwpVmadTcPm3wvrgKSJn&#10;Bpem4M44CH8CsNjVkLn3H4fUj4amtILm8BBYgH5Lopc3Bj/drYjpQQRcC1wgXPV0j4e2sKs5DBJn&#10;LYQff7onf2QrWjnb4ZrVPH7fiKA4s18c8vjj7PSU9jIrp2fnFSrhpWX10uI23RUgHZB2WF0WyT/Z&#10;UdQBumd8EZaUFU3CScxdc5nCqFylfv3xTZFqucxuuItepFv36CWB01SJl0/7ZxH8wN+ExL+DcSVf&#10;cbj3pUgHy00CbTLBj3Md5o17nIkzvDn0ULzUs9fxZVz8BAAA//8DAFBLAwQUAAYACAAAACEAUD70&#10;QtkAAAADAQAADwAAAGRycy9kb3ducmV2LnhtbEyPT0vDQBDF70K/wzIFb3bXIkViNiVIi39OWhU8&#10;TrNjEpqdDdltm/rpHfWglxmGN7z3e/ly9J060BDbwBYuZwYUcRVcy7WF15f1xTWomJAddoHJwoki&#10;LIvJWY6ZC0d+psMm1UpMOGZooUmpz7SOVUMe4yz0xKJ9hMFjknOotRvwKOa+03NjFtpjy5LQYE+3&#10;DVW7zd5beDPzcVeuHu8eTldP93FhyvfPqrT2fDqWN6ASjenvGb7xBR0KYdqGPbuoOgtSJP1M0SQJ&#10;1PZ36yLX/9mLLwAAAP//AwBQSwECLQAUAAYACAAAACEAtoM4kv4AAADhAQAAEwAAAAAAAAAAAAAA&#10;AAAAAAAAW0NvbnRlbnRfVHlwZXNdLnhtbFBLAQItABQABgAIAAAAIQA4/SH/1gAAAJQBAAALAAAA&#10;AAAAAAAAAAAAAC8BAABfcmVscy8ucmVsc1BLAQItABQABgAIAAAAIQAPUNUtewIAAGEFAAAOAAAA&#10;AAAAAAAAAAAAAC4CAABkcnMvZTJvRG9jLnhtbFBLAQItABQABgAIAAAAIQBQPvRC2QAAAAMBAAAP&#10;AAAAAAAAAAAAAAAAANUEAABkcnMvZG93bnJldi54bWxQSwUGAAAAAAQABADzAAAA2wUAAAAA&#10;">
                      <v:stroke joinstyle="miter"/>
                      <w10:wrap anchorx="margin" anchory="margin"/>
                    </v:oval>
                  </w:pict>
                </mc:Fallback>
              </mc:AlternateContent>
            </w:r>
          </w:p>
        </w:tc>
      </w:tr>
      <w:tr w:rsidR="00501EAE" w:rsidRPr="00FC22EB" w14:paraId="7A9FDC38" w14:textId="4994FAD7"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48933FD" w14:textId="77777777" w:rsidR="00501EAE" w:rsidRPr="00FC22EB" w:rsidRDefault="00501EAE" w:rsidP="00A960A2">
            <w:pPr>
              <w:spacing w:after="0" w:line="240" w:lineRule="auto"/>
              <w:rPr>
                <w:rFonts w:asciiTheme="majorHAnsi" w:hAnsiTheme="majorHAnsi" w:cstheme="majorHAnsi"/>
                <w:sz w:val="20"/>
                <w:szCs w:val="20"/>
              </w:rPr>
            </w:pPr>
            <w:r w:rsidRPr="00FC22EB">
              <w:rPr>
                <w:rFonts w:asciiTheme="majorHAnsi" w:hAnsiTheme="majorHAnsi" w:cstheme="majorHAnsi"/>
                <w:sz w:val="20"/>
                <w:szCs w:val="20"/>
              </w:rPr>
              <w:t>Development of leadership training program co-designed with national &amp; local capacity building organizations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367F194" w14:textId="36D5C2AE"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419A560B" wp14:editId="58E3ACC0">
                  <wp:extent cx="222636" cy="222636"/>
                  <wp:effectExtent l="0" t="0" r="6350" b="6350"/>
                  <wp:docPr id="122" name="Graphic 12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C22EB" w14:paraId="68BE8EF3" w14:textId="75ABB50C"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0D8A76A" w14:textId="77777777" w:rsidR="00501EAE" w:rsidRPr="00FC22EB" w:rsidRDefault="00501EAE" w:rsidP="00A960A2">
            <w:pPr>
              <w:spacing w:after="0" w:line="240" w:lineRule="auto"/>
              <w:rPr>
                <w:rFonts w:asciiTheme="majorHAnsi" w:hAnsiTheme="majorHAnsi" w:cstheme="majorHAnsi"/>
                <w:sz w:val="20"/>
                <w:szCs w:val="20"/>
              </w:rPr>
            </w:pPr>
            <w:r w:rsidRPr="00FC22EB">
              <w:rPr>
                <w:rFonts w:asciiTheme="majorHAnsi" w:hAnsiTheme="majorHAnsi" w:cstheme="majorHAnsi"/>
                <w:sz w:val="20"/>
                <w:szCs w:val="20"/>
              </w:rPr>
              <w:t>Increase capacity of a local nonprofit to serve as a backbone organization for community-led efforts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74D77FB" w14:textId="51F07E44" w:rsidR="00501EAE" w:rsidRDefault="001D695C"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1228E214" wp14:editId="4575D7E8">
                  <wp:extent cx="222636" cy="222636"/>
                  <wp:effectExtent l="0" t="0" r="6350" b="6350"/>
                  <wp:docPr id="11" name="Graphic 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C22EB" w14:paraId="48262CB3" w14:textId="5200C44E"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176ADACE" w14:textId="77777777" w:rsidR="00501EAE" w:rsidRPr="00FC22EB" w:rsidRDefault="00501EAE" w:rsidP="00A960A2">
            <w:pPr>
              <w:spacing w:after="0" w:line="240" w:lineRule="auto"/>
              <w:rPr>
                <w:rFonts w:asciiTheme="majorHAnsi" w:hAnsiTheme="majorHAnsi" w:cstheme="majorHAnsi"/>
                <w:sz w:val="20"/>
                <w:szCs w:val="20"/>
              </w:rPr>
            </w:pPr>
            <w:r w:rsidRPr="00FC22EB">
              <w:rPr>
                <w:rFonts w:asciiTheme="majorHAnsi" w:hAnsiTheme="majorHAnsi" w:cstheme="majorHAnsi"/>
                <w:sz w:val="20"/>
                <w:szCs w:val="20"/>
              </w:rPr>
              <w:t>Increase number of proposals from rural communities across all portfolios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277C24D" w14:textId="2C9A1954" w:rsidR="00501EAE" w:rsidRDefault="001D695C"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2ECA85A8" wp14:editId="2A764537">
                  <wp:extent cx="222636" cy="222636"/>
                  <wp:effectExtent l="0" t="0" r="6350" b="6350"/>
                  <wp:docPr id="12" name="Graphic 1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FC22EB" w14:paraId="34D6A125" w14:textId="4765AEE8" w:rsidTr="00501EAE">
        <w:trPr>
          <w:trHeight w:val="432"/>
        </w:trPr>
        <w:tc>
          <w:tcPr>
            <w:tcW w:w="4387"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47FD7F34" w14:textId="77777777" w:rsidR="00501EAE" w:rsidRPr="00FC22EB" w:rsidRDefault="00501EAE" w:rsidP="00A960A2">
            <w:pPr>
              <w:spacing w:after="0" w:line="240" w:lineRule="auto"/>
              <w:rPr>
                <w:rFonts w:asciiTheme="majorHAnsi" w:hAnsiTheme="majorHAnsi" w:cstheme="majorHAnsi"/>
                <w:sz w:val="20"/>
                <w:szCs w:val="20"/>
              </w:rPr>
            </w:pPr>
            <w:r w:rsidRPr="00FC22EB">
              <w:rPr>
                <w:rFonts w:asciiTheme="majorHAnsi" w:hAnsiTheme="majorHAnsi" w:cstheme="majorHAnsi"/>
                <w:sz w:val="20"/>
                <w:szCs w:val="20"/>
              </w:rPr>
              <w:t>Release of RFP focused on increasing health literacy in rural communities</w:t>
            </w:r>
          </w:p>
        </w:tc>
        <w:tc>
          <w:tcPr>
            <w:tcW w:w="613"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22F3D732" w14:textId="42BE7224"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44960" behindDoc="0" locked="0" layoutInCell="1" allowOverlap="1" wp14:anchorId="1F2DB19C" wp14:editId="15E9B4F2">
                      <wp:simplePos x="0" y="0"/>
                      <wp:positionH relativeFrom="margin">
                        <wp:align>center</wp:align>
                      </wp:positionH>
                      <wp:positionV relativeFrom="margin">
                        <wp:align>center</wp:align>
                      </wp:positionV>
                      <wp:extent cx="127221" cy="127221"/>
                      <wp:effectExtent l="0" t="0" r="6350" b="6350"/>
                      <wp:wrapNone/>
                      <wp:docPr id="63" name="Oval 63"/>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7671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85C435B">
                    <v:oval id="Oval 63" style="position:absolute;margin-left:0;margin-top:0;width:10pt;height:10pt;z-index:2519449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spid="_x0000_s1026" fillcolor="#767171" stroked="f" strokeweight="1pt" w14:anchorId="6E027C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TfAIAAGEFAAAOAAAAZHJzL2Uyb0RvYy54bWysVN9P2zAQfp+0/8Hy+0gTAd0qUlSBmCYh&#10;QMDEs+vYjSXH59lu0+6v39lOUjbQHqb1wb3z3X33I9/54nLfabITziswNS1PZpQIw6FRZlPT7883&#10;nz5T4gMzDdNgRE0PwtPL5ccPF71diApa0I1wBEGMX/S2pm0IdlEUnreiY/4ErDBolOA6FlB1m6Jx&#10;rEf0ThfVbHZe9OAa64AL7/H2OhvpMuFLKXi4l9KLQHRNsbaQTpfOdTyL5QVbbByzreJDGewfquiY&#10;Mph0grpmgZGtU2+gOsUdeJDhhENXgJSKi9QDdlPO/ujmqWVWpF5wON5OY/L/D5bf7Z7sg8Mx9NYv&#10;PIqxi710XfzH+sg+DeswDUvsA+F4WVbzqiop4WgaZEQpjsHW+fBVQEeiUFOhtbI+tsMWbHfrQ/Ye&#10;veK1B62aG6V1UtxmfaUd2TH8dPPzeTkv49fCBL+5aROdDcSwbI43xbGbJIWDFtFPm0chiWqw/ipV&#10;kogmpjyMc2FCmU0ta0ROfzbD35g9UjNGpFoSYESWmH/CHgBGzwwyYucqB/8YKhJPp+DZ3wrLwVNE&#10;ygwmTMGdMuDeA9DY1ZA5+49DyqOJU1pDc3hwxEHeEm/5jcJPd8t8eGAO1wIXCFc93OMhNfQ1hUGi&#10;pAX387376I9sRSslPa5ZTf2PLXOCEv3NII+/lKencS+Tcno2r1Bxry3r1xaz7a4A6YC0w+qSGP2D&#10;HkXpoHvBF2EVs6KJGY65a8qDG5WrkNcf3xQuVqvkhrtoWbg1T5ZH8DjVyMvn/QtzduBvQOLfwbiS&#10;bzicfWOkgdU2gFSJ4Me5DvPGPU7EGd6c+FC81pPX8WVc/gIAAP//AwBQSwMEFAAGAAgAAAAhAOWO&#10;/gLWAAAAAwEAAA8AAABkcnMvZG93bnJldi54bWxMj09PwzAMxe9IfIfISFwQS9cDQl3TaX+EEEfG&#10;tLPbeG1F41RJthU+PQYOcLFlPeu93yuXkxvUmULsPRuYzzJQxI23PbcG9m9P94+gYkK2OHgmAx8U&#10;YVldX5VYWH/hVzrvUqvEhGOBBrqUxkLr2HTkMM78SCza0QeHSc7QahvwIuZu0HmWPWiHPUtChyNt&#10;OmredydnIES9ze6eN+vP/Jjnh5cULNXBmNubabUAlWhKf8/wjS/oUAlT7U9soxoMSJH0M0WTJFD1&#10;79ZVqf+zV18AAAD//wMAUEsBAi0AFAAGAAgAAAAhALaDOJL+AAAA4QEAABMAAAAAAAAAAAAAAAAA&#10;AAAAAFtDb250ZW50X1R5cGVzXS54bWxQSwECLQAUAAYACAAAACEAOP0h/9YAAACUAQAACwAAAAAA&#10;AAAAAAAAAAAvAQAAX3JlbHMvLnJlbHNQSwECLQAUAAYACAAAACEAn1TFk3wCAABhBQAADgAAAAAA&#10;AAAAAAAAAAAuAgAAZHJzL2Uyb0RvYy54bWxQSwECLQAUAAYACAAAACEA5Y7+AtYAAAADAQAADwAA&#10;AAAAAAAAAAAAAADWBAAAZHJzL2Rvd25yZXYueG1sUEsFBgAAAAAEAAQA8wAAANkFAAAAAA==&#10;">
                      <v:stroke joinstyle="miter"/>
                      <w10:wrap anchorx="margin" anchory="margin"/>
                    </v:oval>
                  </w:pict>
                </mc:Fallback>
              </mc:AlternateContent>
            </w:r>
          </w:p>
        </w:tc>
      </w:tr>
    </w:tbl>
    <w:p w14:paraId="6A9E4AF1" w14:textId="77777777" w:rsidR="00501EAE" w:rsidRDefault="00501EAE" w:rsidP="00501EAE">
      <w:pPr>
        <w:tabs>
          <w:tab w:val="left" w:pos="1440"/>
        </w:tabs>
        <w:spacing w:after="0" w:line="240" w:lineRule="auto"/>
        <w:rPr>
          <w:rFonts w:asciiTheme="majorHAnsi" w:hAnsiTheme="majorHAnsi" w:cstheme="majorHAnsi"/>
          <w:sz w:val="20"/>
          <w:szCs w:val="20"/>
        </w:rPr>
      </w:pPr>
    </w:p>
    <w:p w14:paraId="0F75BE13" w14:textId="26916373" w:rsidR="00501EAE" w:rsidRDefault="00501EAE" w:rsidP="00501EAE">
      <w:pPr>
        <w:tabs>
          <w:tab w:val="left" w:pos="1440"/>
        </w:tabs>
        <w:spacing w:after="0" w:line="240" w:lineRule="auto"/>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99"/>
        <w:gridCol w:w="9268"/>
      </w:tblGrid>
      <w:tr w:rsidR="00501EAE" w14:paraId="3DD4F3B7" w14:textId="77777777" w:rsidTr="00852175">
        <w:tc>
          <w:tcPr>
            <w:tcW w:w="599" w:type="dxa"/>
          </w:tcPr>
          <w:p w14:paraId="3309881D" w14:textId="77777777" w:rsidR="00501EAE" w:rsidRDefault="00501EAE"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w:t>Key:</w:t>
            </w:r>
          </w:p>
        </w:tc>
        <w:tc>
          <w:tcPr>
            <w:tcW w:w="599" w:type="dxa"/>
            <w:vAlign w:val="center"/>
          </w:tcPr>
          <w:p w14:paraId="0FB796A2"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w:drawing>
                <wp:anchor distT="0" distB="0" distL="114300" distR="114300" simplePos="0" relativeHeight="251924480" behindDoc="0" locked="0" layoutInCell="1" allowOverlap="1" wp14:anchorId="035814D7" wp14:editId="6524264A">
                  <wp:simplePos x="0" y="0"/>
                  <wp:positionH relativeFrom="margin">
                    <wp:posOffset>70485</wp:posOffset>
                  </wp:positionH>
                  <wp:positionV relativeFrom="paragraph">
                    <wp:posOffset>37465</wp:posOffset>
                  </wp:positionV>
                  <wp:extent cx="119270" cy="119270"/>
                  <wp:effectExtent l="0" t="0" r="0" b="0"/>
                  <wp:wrapNone/>
                  <wp:docPr id="88" name="Graphic 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9270" cy="119270"/>
                          </a:xfrm>
                          <a:prstGeom prst="rect">
                            <a:avLst/>
                          </a:prstGeom>
                        </pic:spPr>
                      </pic:pic>
                    </a:graphicData>
                  </a:graphic>
                  <wp14:sizeRelH relativeFrom="page">
                    <wp14:pctWidth>0</wp14:pctWidth>
                  </wp14:sizeRelH>
                  <wp14:sizeRelV relativeFrom="page">
                    <wp14:pctHeight>0</wp14:pctHeight>
                  </wp14:sizeRelV>
                </wp:anchor>
              </w:drawing>
            </w:r>
          </w:p>
        </w:tc>
        <w:tc>
          <w:tcPr>
            <w:tcW w:w="9268" w:type="dxa"/>
            <w:vAlign w:val="center"/>
          </w:tcPr>
          <w:p w14:paraId="111A6D04"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Completed</w:t>
            </w:r>
          </w:p>
        </w:tc>
      </w:tr>
      <w:tr w:rsidR="00501EAE" w14:paraId="0C0193E7" w14:textId="77777777" w:rsidTr="00852175">
        <w:tc>
          <w:tcPr>
            <w:tcW w:w="599" w:type="dxa"/>
          </w:tcPr>
          <w:p w14:paraId="2D969557" w14:textId="77777777" w:rsidR="00501EAE" w:rsidRDefault="00501EAE" w:rsidP="00852175">
            <w:pPr>
              <w:tabs>
                <w:tab w:val="left" w:pos="1440"/>
              </w:tabs>
              <w:spacing w:after="0" w:line="240" w:lineRule="auto"/>
              <w:contextualSpacing/>
              <w:rPr>
                <w:rFonts w:asciiTheme="majorHAnsi" w:hAnsiTheme="majorHAnsi" w:cstheme="majorHAnsi"/>
                <w:noProof/>
                <w:sz w:val="20"/>
                <w:szCs w:val="20"/>
              </w:rPr>
            </w:pPr>
          </w:p>
        </w:tc>
        <w:tc>
          <w:tcPr>
            <w:tcW w:w="599" w:type="dxa"/>
            <w:vAlign w:val="center"/>
          </w:tcPr>
          <w:p w14:paraId="04EBE6A1" w14:textId="77777777" w:rsidR="00501EAE" w:rsidRDefault="00501EAE" w:rsidP="00852175">
            <w:pPr>
              <w:tabs>
                <w:tab w:val="left" w:pos="1440"/>
              </w:tabs>
              <w:spacing w:after="0" w:line="240" w:lineRule="auto"/>
              <w:contextualSpacing/>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25504" behindDoc="0" locked="0" layoutInCell="1" allowOverlap="1" wp14:anchorId="36DDC8D7" wp14:editId="756E9F6B">
                      <wp:simplePos x="0" y="0"/>
                      <wp:positionH relativeFrom="margin">
                        <wp:posOffset>83185</wp:posOffset>
                      </wp:positionH>
                      <wp:positionV relativeFrom="margin">
                        <wp:posOffset>24130</wp:posOffset>
                      </wp:positionV>
                      <wp:extent cx="95250" cy="95250"/>
                      <wp:effectExtent l="0" t="0" r="0" b="0"/>
                      <wp:wrapNone/>
                      <wp:docPr id="80" name="Oval 80"/>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0FD5970">
                    <v:oval id="Oval 80" style="position:absolute;margin-left:6.55pt;margin-top:1.9pt;width:7.5pt;height:7.5pt;z-index:251925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b050" stroked="f" strokeweight="1pt" w14:anchorId="08A6E8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MeQIAAF8FAAAOAAAAZHJzL2Uyb0RvYy54bWysVE1v2zAMvQ/YfxB0X+0EybYGdYosRYcB&#10;RVu0HXpWZCkWIIuapMTJfv0oyXa6tdhhWA4KJT4+fpjkxeWh1WQvnFdgKjo5KykRhkOtzLai35+u&#10;P3ymxAdmaqbBiIoehaeXy/fvLjq7EFNoQNfCESQxftHZijYh2EVReN6IlvkzsMKgUoJrWcCr2xa1&#10;Yx2yt7qYluXHogNXWwdceI+vV1lJl4lfSsHDnZReBKIrirGFdLp0buJZLC/YYuuYbRTvw2D/EEXL&#10;lEGnI9UVC4zsnHpF1SruwIMMZxzaAqRUXKQcMJtJ+Uc2jw2zIuWCxfF2LJP/f7T8dv9o7x2WobN+&#10;4VGMWRyka+M/xkcOqVjHsVjiEAjHx/P5dI4V5ajJInIUJ1PrfPgqoCVRqKjQWlkfk2ELtr/xIaMH&#10;VHz2oFV9rbROF7fdrLUjexY/XPmlRF/Z5DeYNhFsIJpldXwpTrkkKRy1iDhtHoQkqsbopymS1GZi&#10;9MM4FyZMsqphtcju5yX+Bu+xMaNFSjYRRmaJ/kfunmBAZpKBO0fZ46OpSF06Gpd/CywbjxbJM5gw&#10;GrfKgHuLQGNWveeMH4qUSxOrtIH6eO+Igzwj3vJrhZ/uhvlwzxwOBX5sHPRwh4fU0FUUeomSBtzP&#10;t94jHnsVtZR0OGQV9T92zAlK9DeDXXw+mc3iVKbLbP5pihf3UrN5qTG7dg3YDhNcKZYnMeKDHkTp&#10;oH3GfbCKXlHFDEffFeXBDZd1yMOPG4WL1SrBcBItCzfm0fJIHqsa+/Lp8Myc7fs3YNvfwjCQr3o4&#10;Y6OlgdUugFSpwU917euNU5wap984cU28vCfUaS8ufwEAAP//AwBQSwMEFAAGAAgAAAAhABpo9Pvc&#10;AAAABgEAAA8AAABkcnMvZG93bnJldi54bWxMj0tPwzAQhO9I/AdrkbhRuymqohCniqoiHifoQ+rR&#10;jZckaryOYrdN+fUsJzjOzmj2m3wxuk6ccQitJw3TiQKBVHnbUq1hu3l+SEGEaMiazhNquGKARXF7&#10;k5vM+gt94nkda8ElFDKjoYmxz6QMVYPOhInvkdj78oMzkeVQSzuYC5e7TiZKzaUzLfGHxvS4bLA6&#10;rk9Ow04l47Fcvb+8XR8/XsNclfvvqtT6/m4sn0BEHONfGH7xGR0KZjr4E9kgOtazKSc1zHgA20nK&#10;8sDnNAVZ5PI/fvEDAAD//wMAUEsBAi0AFAAGAAgAAAAhALaDOJL+AAAA4QEAABMAAAAAAAAAAAAA&#10;AAAAAAAAAFtDb250ZW50X1R5cGVzXS54bWxQSwECLQAUAAYACAAAACEAOP0h/9YAAACUAQAACwAA&#10;AAAAAAAAAAAAAAAvAQAAX3JlbHMvLnJlbHNQSwECLQAUAAYACAAAACEAJQDszHkCAABfBQAADgAA&#10;AAAAAAAAAAAAAAAuAgAAZHJzL2Uyb0RvYy54bWxQSwECLQAUAAYACAAAACEAGmj0+9wAAAAGAQAA&#10;DwAAAAAAAAAAAAAAAADTBAAAZHJzL2Rvd25yZXYueG1sUEsFBgAAAAAEAAQA8wAAANwFAAAAAA==&#10;">
                      <v:stroke joinstyle="miter"/>
                      <w10:wrap anchorx="margin" anchory="margin"/>
                    </v:oval>
                  </w:pict>
                </mc:Fallback>
              </mc:AlternateContent>
            </w:r>
          </w:p>
        </w:tc>
        <w:tc>
          <w:tcPr>
            <w:tcW w:w="9268" w:type="dxa"/>
            <w:vAlign w:val="center"/>
          </w:tcPr>
          <w:p w14:paraId="68FB4E8E"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no challenges and/or data shows an increase</w:t>
            </w:r>
          </w:p>
        </w:tc>
      </w:tr>
      <w:tr w:rsidR="00501EAE" w14:paraId="377359E8" w14:textId="77777777" w:rsidTr="00852175">
        <w:tc>
          <w:tcPr>
            <w:tcW w:w="599" w:type="dxa"/>
          </w:tcPr>
          <w:p w14:paraId="3393B120"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43FEF8E8"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27552" behindDoc="0" locked="0" layoutInCell="1" allowOverlap="1" wp14:anchorId="2FE6B85E" wp14:editId="413BC896">
                      <wp:simplePos x="0" y="0"/>
                      <wp:positionH relativeFrom="margin">
                        <wp:posOffset>85725</wp:posOffset>
                      </wp:positionH>
                      <wp:positionV relativeFrom="margin">
                        <wp:posOffset>24765</wp:posOffset>
                      </wp:positionV>
                      <wp:extent cx="95250" cy="95250"/>
                      <wp:effectExtent l="0" t="0" r="0" b="0"/>
                      <wp:wrapNone/>
                      <wp:docPr id="81" name="Oval 81"/>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4282D41">
                    <v:oval id="Oval 81" style="position:absolute;margin-left:6.75pt;margin-top:1.95pt;width:7.5pt;height:7.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d7d31" stroked="f" strokeweight="1pt" w14:anchorId="4F3D0E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R1fQIAAF8FAAAOAAAAZHJzL2Uyb0RvYy54bWysVN9v2yAQfp+0/wHxvjrJkrWN6lRRsk6T&#10;qrZaO/WZYIiRMMeAxMn++h1gO91a7WGaH/DBfffdD+64uj40muyF8wpMScdnI0qE4VApsy3p96eb&#10;DxeU+MBMxTQYUdKj8PR68f7dVWvnYgI16Eo4giTGz1tb0joEOy8Kz2vRMH8GVhhUSnANC7h126Jy&#10;rEX2RheT0ehT0YKrrAMuvMfTdVbSReKXUvBwL6UXgeiSYmwhrS6tm7gWiys23zpma8W7MNg/RNEw&#10;ZdDpQLVmgZGdU6+oGsUdeJDhjENTgJSKi5QDZjMe/ZHNY82sSLlgcbwdyuT/Hy2/2z/aB4dlaK2f&#10;exRjFgfpmvjH+MghFes4FEscAuF4eDmbzLCiHDVZRI7iZGqdD18ENCQKJRVaK+tjMmzO9rc+ZHSP&#10;iscetKpulNZp47ablXZkz/DiPq/P1x/H8a7QwW8wbSLYQDTL6nhSnHJJUjhqEXHafBOSqAqjn6RI&#10;UpuJwQ/jXJgwzqqaVSK7n43w673HxowWKZZEGJkl+h+4O4IemUl67hxlh4+mInXpYDz6W2DZeLBI&#10;nsGEwbhRBtxbBBqz6jxnfF+kXJpYpQ1UxwdHHOQZ8ZbfKLy6W+bDA3M4FHjZOOjhHhepoS0pdBIl&#10;Nbifb51HPPYqailpcchK6n/smBOU6K8Gu/hyPJ3GqUyb6ex8ghv3UrN5qTG7ZgXYDmN8UixPYsQH&#10;3YvSQfOM78EyekUVMxx9l5QH129WIQ8/vihcLJcJhpNoWbg1j5ZH8ljV2JdPh2fmbNe/Adv+DvqB&#10;fNXDGRstDSx3AaRKDX6qa1dvnOLUON2LE5+Jl/uEOr2Li18AAAD//wMAUEsDBBQABgAIAAAAIQB9&#10;h2Og2gAAAAYBAAAPAAAAZHJzL2Rvd25yZXYueG1sTI7BTsMwEETvSPyDtUjcqEMjUBLiVFBRiWNa&#10;OLQ3N16SqPE62G4T/p7lBMe3M5p95Wq2g7igD70jBfeLBARS40xPrYKP981dBiJETUYPjlDBNwZY&#10;VddXpS6Mm2iLl11sBY9QKLSCLsaxkDI0HVodFm5E4uzTeasjo2+l8XricTvIZZI8Sqt74g+dHnHd&#10;YXPana2C/frNT/l2/zqmm9OhfqnHr1AflLq9mZ+fQESc418ZfvVZHSp2OrozmSAG5vSBmwrSHATH&#10;y4zxyOcsB1mV8r9+9QMAAP//AwBQSwECLQAUAAYACAAAACEAtoM4kv4AAADhAQAAEwAAAAAAAAAA&#10;AAAAAAAAAAAAW0NvbnRlbnRfVHlwZXNdLnhtbFBLAQItABQABgAIAAAAIQA4/SH/1gAAAJQBAAAL&#10;AAAAAAAAAAAAAAAAAC8BAABfcmVscy8ucmVsc1BLAQItABQABgAIAAAAIQD4PUR1fQIAAF8FAAAO&#10;AAAAAAAAAAAAAAAAAC4CAABkcnMvZTJvRG9jLnhtbFBLAQItABQABgAIAAAAIQB9h2Og2gAAAAYB&#10;AAAPAAAAAAAAAAAAAAAAANcEAABkcnMvZG93bnJldi54bWxQSwUGAAAAAAQABADzAAAA3gUAAAAA&#10;">
                      <v:stroke joinstyle="miter"/>
                      <w10:wrap anchorx="margin" anchory="margin"/>
                    </v:oval>
                  </w:pict>
                </mc:Fallback>
              </mc:AlternateContent>
            </w:r>
          </w:p>
        </w:tc>
        <w:tc>
          <w:tcPr>
            <w:tcW w:w="9268" w:type="dxa"/>
            <w:vAlign w:val="center"/>
          </w:tcPr>
          <w:p w14:paraId="279FC5C8" w14:textId="52F5FDC1"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some challenges and/or data remains consistent</w:t>
            </w:r>
          </w:p>
        </w:tc>
      </w:tr>
      <w:tr w:rsidR="00501EAE" w14:paraId="1984F327" w14:textId="77777777" w:rsidTr="00852175">
        <w:tc>
          <w:tcPr>
            <w:tcW w:w="599" w:type="dxa"/>
          </w:tcPr>
          <w:p w14:paraId="5F4CE15C"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236E7C96"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26528" behindDoc="0" locked="0" layoutInCell="1" allowOverlap="1" wp14:anchorId="2D8B058D" wp14:editId="4960AAA5">
                      <wp:simplePos x="0" y="0"/>
                      <wp:positionH relativeFrom="margin">
                        <wp:posOffset>83185</wp:posOffset>
                      </wp:positionH>
                      <wp:positionV relativeFrom="margin">
                        <wp:posOffset>22860</wp:posOffset>
                      </wp:positionV>
                      <wp:extent cx="95250" cy="95250"/>
                      <wp:effectExtent l="0" t="0" r="0" b="0"/>
                      <wp:wrapNone/>
                      <wp:docPr id="82" name="Oval 82"/>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059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3C6F5483">
                    <v:oval id="Oval 82" style="position:absolute;margin-left:6.55pt;margin-top:1.8pt;width:7.5pt;height:7.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0596b" stroked="f" strokeweight="1pt" w14:anchorId="119D9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3ifQIAAF8FAAAOAAAAZHJzL2Uyb0RvYy54bWysVN9v2yAQfp+0/wHxvtqJmm6J6lRZu06T&#10;qrZqO/WZYIiRMMeAxMn++h1gO91a7WGaH/DBfffdD+44v9i3muyE8wpMRScnJSXCcKiV2VT0+9P1&#10;h0+U+MBMzTQYUdGD8PRi+f7deWcXYgoN6Fo4giTGLzpb0SYEuygKzxvRMn8CVhhUSnAtC7h1m6J2&#10;rEP2VhfTsjwrOnC1dcCF93h6lZV0mfilFDzcSelFILqiGFtIq0vrOq7F8pwtNo7ZRvE+DPYPUbRM&#10;GXQ6Ul2xwMjWqVdUreIOPMhwwqEtQErFRcoBs5mUf2Tz2DArUi5YHG/HMvn/R8tvd4/23mEZOusX&#10;HsWYxV66Nv4xPrJPxTqMxRL7QDgezmfTGVaUoyaLyFEcTa3z4auAlkShokJrZX1Mhi3Y7saHjB5Q&#10;8diDVvW10jpt3GZ9qR3ZMby4L+VsfvY53hU6+A2mTQQbiGZZHU+KYy5JCgctIk6bByGJqjH6aYok&#10;tZkY/TDOhQmTrGpYLbL7WYnf4D02ZrRIsSTCyCzR/8jdEwzITDJw5yh7fDQVqUtH4/JvgWXj0SJ5&#10;BhNG41YZcG8RaMyq95zxQ5FyaWKV1lAf7h1xkGfEW36t8OpumA/3zOFQ4GXjoIc7XKSGrqLQS5Q0&#10;4H6+dR7x2KuopaTDIauo/7FlTlCivxns4vnk9DROZdqczj5OceNeatYvNWbbXgK2wwSfFMuTGPFB&#10;D6J00D7je7CKXlHFDEffFeXBDZvLkIcfXxQuVqsEw0m0LNyYR8sjeaxq7Mun/TNztu/fgG1/C8NA&#10;vurhjI2WBlbbAFKlBj/Wta83TnFqnP7Fic/Ey31CHd/F5S8AAAD//wMAUEsDBBQABgAIAAAAIQCN&#10;Q6vx2QAAAAYBAAAPAAAAZHJzL2Rvd25yZXYueG1sTI5BTsMwEEX3SL2DNZXYUactRFGIUwESEgKx&#10;oPQATjzEUe1xZLttuD3DCpZv/tef1+xm78QZYxoDKVivChBIfTAjDQoOn883FYiUNRntAqGCb0yw&#10;axdXja5NuNAHnvd5EDxCqdYKbM5TLWXqLXqdVmFC4uwrRK8zYxykifrC497JTVGU0uuR+IPVEz5Z&#10;7I/7k1fg3h5fD+82+9QfaRziS3V71yWlrpfzwz2IjHP+K8OvPqtDy05dOJFJwjFv19xUsC1BcLyp&#10;GDs+VyXItpH/9dsfAAAA//8DAFBLAQItABQABgAIAAAAIQC2gziS/gAAAOEBAAATAAAAAAAAAAAA&#10;AAAAAAAAAABbQ29udGVudF9UeXBlc10ueG1sUEsBAi0AFAAGAAgAAAAhADj9If/WAAAAlAEAAAsA&#10;AAAAAAAAAAAAAAAALwEAAF9yZWxzLy5yZWxzUEsBAi0AFAAGAAgAAAAhANXDneJ9AgAAXwUAAA4A&#10;AAAAAAAAAAAAAAAALgIAAGRycy9lMm9Eb2MueG1sUEsBAi0AFAAGAAgAAAAhAI1Dq/HZAAAABgEA&#10;AA8AAAAAAAAAAAAAAAAA1wQAAGRycy9kb3ducmV2LnhtbFBLBQYAAAAABAAEAPMAAADdBQAAAAA=&#10;">
                      <v:stroke joinstyle="miter"/>
                      <w10:wrap anchorx="margin" anchory="margin"/>
                    </v:oval>
                  </w:pict>
                </mc:Fallback>
              </mc:AlternateContent>
            </w:r>
          </w:p>
        </w:tc>
        <w:tc>
          <w:tcPr>
            <w:tcW w:w="9268" w:type="dxa"/>
            <w:vAlign w:val="center"/>
          </w:tcPr>
          <w:p w14:paraId="60AE4B20" w14:textId="7B179F4A"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Delayed with multiple challenges and/or data shows a decrease</w:t>
            </w:r>
          </w:p>
        </w:tc>
      </w:tr>
      <w:tr w:rsidR="00501EAE" w14:paraId="7343992C" w14:textId="77777777" w:rsidTr="00852175">
        <w:tc>
          <w:tcPr>
            <w:tcW w:w="599" w:type="dxa"/>
          </w:tcPr>
          <w:p w14:paraId="1C70E18F"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599" w:type="dxa"/>
            <w:vAlign w:val="center"/>
          </w:tcPr>
          <w:p w14:paraId="3189DBE1" w14:textId="25917684" w:rsidR="00501EAE" w:rsidRDefault="00501EAE"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28576" behindDoc="0" locked="0" layoutInCell="1" allowOverlap="1" wp14:anchorId="1C7F4D2B" wp14:editId="5AC01A33">
                      <wp:simplePos x="0" y="0"/>
                      <wp:positionH relativeFrom="margin">
                        <wp:posOffset>85725</wp:posOffset>
                      </wp:positionH>
                      <wp:positionV relativeFrom="margin">
                        <wp:posOffset>24130</wp:posOffset>
                      </wp:positionV>
                      <wp:extent cx="95250" cy="95250"/>
                      <wp:effectExtent l="0" t="0" r="0" b="0"/>
                      <wp:wrapNone/>
                      <wp:docPr id="87" name="Oval 87"/>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1DA9DDB4">
                    <v:oval id="Oval 87" style="position:absolute;margin-left:6.75pt;margin-top:1.9pt;width:7.5pt;height:7.5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747070 [1614]" stroked="f" strokeweight="1pt" w14:anchorId="5DE2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sbfQIAAIIFAAAOAAAAZHJzL2Uyb0RvYy54bWysVEtvEzEQviPxHyzf6SZRAzTqpopaFSGV&#10;NqJFPTteO2vJ9hjbySb8esb2ZhNoBRIiB2ee3zx2Zi6vdkaTrfBBga3p+GxEibAcGmXXNf32dPvu&#10;IyUhMtswDVbUdC8CvZq/fXPZuZmYQAu6EZ4giA2zztW0jdHNqirwVhgWzsAJi0oJ3rCIrF9XjWcd&#10;ohtdTUaj91UHvnEeuAgBpTdFSecZX0rB44OUQUSia4q5xfz6/K7SW80v2WztmWsV79Ng/5CFYcpi&#10;0AHqhkVGNl69gDKKewgg4xkHU4GUiotcA1YzHv1WzWPLnMi1YHOCG9oU/h8sv98+uqXHNnQuzAKS&#10;qYqd9Cb9Y35kl5u1H5oldpFwFF5MJ1PsKEdNIRGjOro6H+InAYYkoqZCa+VCKobN2PYuxGJ9sEri&#10;AFo1t0rrzKQBENfaky3DT7daT7Kr3pgv0BTZdIS/9AExap6XZF64UyRtE56FhFyMk6Q6lpupuNci&#10;2Wn7VUiiGiywRByQS1DGubBxnJMJLWvE33LJgAlZYvwBuwf4tcgDdsmyt0+uIg/y4Dwq0f/kPHjk&#10;yGDj4GyUBf8agMaq+sjF/tCk0prUpRU0+6UnHsoaBcdvFX7dOxbiknncG5wHvAXxAR+poasp9BQl&#10;Lfgfr8mTPY4zainpcA9rGr5vmBeU6M8WB/1ifH6eFjcz59MPE2T8qWZ1qrEbcw04L2O8Oo5nMtlH&#10;fSClB/OMJ2ORoqKKWY6xa8qjPzDXsdwHPDpcLBbZDJfVsXhnHx1P4KmraXSfds/Mu37EI27GPRx2&#10;9sWYF9vkaWGxiSBV3oFjX/t+46LnIe6PUrokp3y2Op7O+U8AAAD//wMAUEsDBBQABgAIAAAAIQDw&#10;UQwN2wAAAAYBAAAPAAAAZHJzL2Rvd25yZXYueG1sTI/BTsMwEETvSPyDtUjcqEMrqijEqQoCCQSX&#10;tiCu23ibBOx1FLtt4OvZnuA4O6PZN+Vi9E4daIhdYAPXkwwUcR1sx42Bt83jVQ4qJmSLLjAZ+KYI&#10;i+r8rMTChiOv6LBOjZISjgUaaFPqC61j3ZLHOAk9sXi7MHhMIodG2wGPUu6dnmbZXHvsWD602NN9&#10;S/XXeu8NPM9XP/2D85vwjk+75esLf8a7D2MuL8blLahEY/oLwwlf0KESpm3Ys43KiZ7dSNLATAaI&#10;Pc1FbuWc56CrUv/Hr34BAAD//wMAUEsBAi0AFAAGAAgAAAAhALaDOJL+AAAA4QEAABMAAAAAAAAA&#10;AAAAAAAAAAAAAFtDb250ZW50X1R5cGVzXS54bWxQSwECLQAUAAYACAAAACEAOP0h/9YAAACUAQAA&#10;CwAAAAAAAAAAAAAAAAAvAQAAX3JlbHMvLnJlbHNQSwECLQAUAAYACAAAACEAJjU7G30CAACCBQAA&#10;DgAAAAAAAAAAAAAAAAAuAgAAZHJzL2Uyb0RvYy54bWxQSwECLQAUAAYACAAAACEA8FEMDdsAAAAG&#10;AQAADwAAAAAAAAAAAAAAAADXBAAAZHJzL2Rvd25yZXYueG1sUEsFBgAAAAAEAAQA8wAAAN8FAAAA&#10;AA==&#10;">
                      <v:stroke joinstyle="miter"/>
                      <w10:wrap anchorx="margin" anchory="margin"/>
                    </v:oval>
                  </w:pict>
                </mc:Fallback>
              </mc:AlternateContent>
            </w:r>
          </w:p>
        </w:tc>
        <w:tc>
          <w:tcPr>
            <w:tcW w:w="9268" w:type="dxa"/>
            <w:vAlign w:val="center"/>
          </w:tcPr>
          <w:p w14:paraId="10C511AB"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No longer a focus as priorities have shifted</w:t>
            </w:r>
          </w:p>
        </w:tc>
      </w:tr>
    </w:tbl>
    <w:p w14:paraId="23DE523C" w14:textId="3BB87D6F" w:rsidR="00501EAE" w:rsidRPr="00501EAE" w:rsidRDefault="00501EAE" w:rsidP="00501EAE">
      <w:pPr>
        <w:tabs>
          <w:tab w:val="left" w:pos="1440"/>
        </w:tabs>
        <w:spacing w:after="0" w:line="240" w:lineRule="auto"/>
        <w:rPr>
          <w:rFonts w:asciiTheme="majorHAnsi" w:hAnsiTheme="majorHAnsi" w:cstheme="majorHAnsi"/>
          <w:sz w:val="20"/>
          <w:szCs w:val="20"/>
        </w:rPr>
        <w:sectPr w:rsidR="00501EAE" w:rsidRPr="00501EAE" w:rsidSect="00D97D33">
          <w:headerReference w:type="default" r:id="rId18"/>
          <w:pgSz w:w="11906" w:h="16838"/>
          <w:pgMar w:top="720" w:right="720" w:bottom="720" w:left="720" w:header="720" w:footer="720" w:gutter="0"/>
          <w:cols w:space="720"/>
          <w:docGrid w:linePitch="360"/>
        </w:sectPr>
      </w:pPr>
    </w:p>
    <w:p w14:paraId="52E56223" w14:textId="4C59F4D8" w:rsidR="00A35164" w:rsidRPr="00164DE4" w:rsidRDefault="00A35164" w:rsidP="001A5030">
      <w:pPr>
        <w:spacing w:after="120" w:line="240" w:lineRule="auto"/>
        <w:rPr>
          <w:rFonts w:asciiTheme="majorHAnsi" w:hAnsiTheme="majorHAnsi" w:cstheme="majorHAnsi"/>
          <w:sz w:val="20"/>
          <w:szCs w:val="20"/>
        </w:rPr>
      </w:pPr>
      <w:r w:rsidRPr="00164DE4">
        <w:rPr>
          <w:rFonts w:asciiTheme="majorHAnsi" w:hAnsiTheme="majorHAnsi" w:cstheme="majorHAnsi"/>
          <w:sz w:val="24"/>
          <w:szCs w:val="24"/>
          <w:u w:val="single"/>
        </w:rPr>
        <w:lastRenderedPageBreak/>
        <w:t>Theory of Change Statement</w:t>
      </w:r>
      <w:r w:rsidRPr="00164DE4">
        <w:rPr>
          <w:rFonts w:asciiTheme="majorHAnsi" w:hAnsiTheme="majorHAnsi" w:cstheme="majorHAnsi"/>
          <w:sz w:val="28"/>
          <w:szCs w:val="28"/>
          <w:u w:val="single"/>
        </w:rPr>
        <w:br/>
      </w:r>
      <w:r w:rsidR="00DB5A1B" w:rsidRPr="00164DE4">
        <w:rPr>
          <w:rFonts w:asciiTheme="majorHAnsi" w:hAnsiTheme="majorHAnsi" w:cstheme="majorHAnsi"/>
        </w:rPr>
        <w:t>Facilitate growth of infrastructure and capacity as clinics transition to serve as community hubs for health</w:t>
      </w:r>
      <w:r w:rsidRPr="00164DE4">
        <w:rPr>
          <w:rFonts w:asciiTheme="majorHAnsi" w:hAnsiTheme="majorHAnsi" w:cstheme="majorHAnsi"/>
        </w:rPr>
        <w:t>.</w:t>
      </w:r>
    </w:p>
    <w:p w14:paraId="3FF07ED6" w14:textId="77777777" w:rsidR="00A35164" w:rsidRPr="00164DE4" w:rsidRDefault="00A35164" w:rsidP="00A35164">
      <w:pPr>
        <w:tabs>
          <w:tab w:val="left" w:pos="1440"/>
        </w:tabs>
        <w:spacing w:after="0" w:line="240" w:lineRule="auto"/>
        <w:rPr>
          <w:rFonts w:asciiTheme="majorHAnsi" w:hAnsiTheme="majorHAnsi" w:cstheme="majorHAnsi"/>
          <w:sz w:val="20"/>
          <w:szCs w:val="20"/>
        </w:rPr>
      </w:pPr>
      <w:r w:rsidRPr="00164DE4">
        <w:rPr>
          <w:rFonts w:asciiTheme="majorHAnsi" w:hAnsiTheme="majorHAnsi" w:cstheme="majorHAnsi"/>
          <w:b/>
          <w:bCs/>
          <w:sz w:val="20"/>
          <w:szCs w:val="20"/>
        </w:rPr>
        <w:t>Lead Staff:</w:t>
      </w:r>
      <w:r w:rsidRPr="00164DE4">
        <w:rPr>
          <w:rFonts w:asciiTheme="majorHAnsi" w:hAnsiTheme="majorHAnsi" w:cstheme="majorHAnsi"/>
          <w:sz w:val="20"/>
          <w:szCs w:val="20"/>
        </w:rPr>
        <w:t xml:space="preserve"> Amy E.</w:t>
      </w:r>
      <w:r w:rsidR="00DB5A1B" w:rsidRPr="00164DE4">
        <w:rPr>
          <w:rFonts w:asciiTheme="majorHAnsi" w:hAnsiTheme="majorHAnsi" w:cstheme="majorHAnsi"/>
          <w:sz w:val="20"/>
          <w:szCs w:val="20"/>
        </w:rPr>
        <w:tab/>
      </w:r>
      <w:r w:rsidRPr="00164DE4">
        <w:rPr>
          <w:rFonts w:asciiTheme="majorHAnsi" w:hAnsiTheme="majorHAnsi" w:cstheme="majorHAnsi"/>
          <w:b/>
          <w:bCs/>
          <w:sz w:val="20"/>
          <w:szCs w:val="20"/>
        </w:rPr>
        <w:t>Target Population:</w:t>
      </w:r>
      <w:r w:rsidRPr="00164DE4">
        <w:rPr>
          <w:rFonts w:asciiTheme="majorHAnsi" w:hAnsiTheme="majorHAnsi" w:cstheme="majorHAnsi"/>
          <w:sz w:val="20"/>
          <w:szCs w:val="20"/>
        </w:rPr>
        <w:t xml:space="preserve"> </w:t>
      </w:r>
      <w:r w:rsidR="00DB5A1B" w:rsidRPr="00164DE4">
        <w:rPr>
          <w:rFonts w:asciiTheme="majorHAnsi" w:hAnsiTheme="majorHAnsi" w:cstheme="majorHAnsi"/>
          <w:sz w:val="20"/>
          <w:szCs w:val="20"/>
        </w:rPr>
        <w:t>Safety-net clinics poised to serve individuals experiencing poverty</w:t>
      </w:r>
      <w:r w:rsidRPr="00164DE4">
        <w:rPr>
          <w:rFonts w:asciiTheme="majorHAnsi" w:hAnsiTheme="majorHAnsi" w:cstheme="majorHAnsi"/>
          <w:sz w:val="20"/>
          <w:szCs w:val="20"/>
        </w:rPr>
        <w:t>.</w:t>
      </w:r>
    </w:p>
    <w:p w14:paraId="07547A01" w14:textId="77777777" w:rsidR="00A35164" w:rsidRPr="00164DE4" w:rsidRDefault="00A35164" w:rsidP="00A35164">
      <w:pPr>
        <w:tabs>
          <w:tab w:val="left" w:pos="1440"/>
        </w:tabs>
        <w:spacing w:after="0" w:line="240" w:lineRule="auto"/>
        <w:rPr>
          <w:rFonts w:asciiTheme="majorHAnsi" w:hAnsiTheme="majorHAnsi" w:cstheme="majorHAnsi"/>
          <w:sz w:val="20"/>
          <w:szCs w:val="20"/>
        </w:rPr>
      </w:pPr>
    </w:p>
    <w:p w14:paraId="0E820C3F" w14:textId="77777777" w:rsidR="00A35164" w:rsidRPr="00164DE4" w:rsidRDefault="00A35164" w:rsidP="00A35164">
      <w:pPr>
        <w:tabs>
          <w:tab w:val="left" w:pos="1440"/>
        </w:tabs>
        <w:spacing w:after="0" w:line="240" w:lineRule="auto"/>
        <w:rPr>
          <w:rFonts w:asciiTheme="majorHAnsi" w:hAnsiTheme="majorHAnsi" w:cstheme="majorHAnsi"/>
          <w:sz w:val="24"/>
          <w:szCs w:val="24"/>
          <w:u w:val="single"/>
        </w:rPr>
      </w:pPr>
      <w:r w:rsidRPr="00164DE4">
        <w:rPr>
          <w:rFonts w:asciiTheme="majorHAnsi" w:hAnsiTheme="majorHAnsi" w:cstheme="majorHAnsi"/>
          <w:sz w:val="24"/>
          <w:szCs w:val="24"/>
          <w:u w:val="single"/>
        </w:rPr>
        <w:t>Approaches</w:t>
      </w:r>
    </w:p>
    <w:p w14:paraId="6D93FE31" w14:textId="77777777" w:rsidR="00A35164" w:rsidRPr="00164DE4" w:rsidRDefault="00952D70" w:rsidP="00952D70">
      <w:pPr>
        <w:pStyle w:val="ListParagraph"/>
        <w:numPr>
          <w:ilvl w:val="0"/>
          <w:numId w:val="9"/>
        </w:numPr>
        <w:tabs>
          <w:tab w:val="left" w:pos="1440"/>
        </w:tabs>
        <w:spacing w:after="0" w:line="240" w:lineRule="auto"/>
        <w:rPr>
          <w:rFonts w:asciiTheme="majorHAnsi" w:hAnsiTheme="majorHAnsi" w:cstheme="majorHAnsi"/>
          <w:sz w:val="20"/>
          <w:szCs w:val="20"/>
        </w:rPr>
      </w:pPr>
      <w:r w:rsidRPr="00164DE4">
        <w:rPr>
          <w:rFonts w:asciiTheme="majorHAnsi" w:hAnsiTheme="majorHAnsi" w:cstheme="majorHAnsi"/>
          <w:sz w:val="20"/>
          <w:szCs w:val="20"/>
        </w:rPr>
        <w:t>Provide access to primary care and behavioral health services for the uninsured.</w:t>
      </w:r>
    </w:p>
    <w:p w14:paraId="11E4F598" w14:textId="77777777" w:rsidR="00A35164" w:rsidRPr="00164DE4" w:rsidRDefault="00952D70" w:rsidP="00DB5A1B">
      <w:pPr>
        <w:pStyle w:val="ListParagraph"/>
        <w:numPr>
          <w:ilvl w:val="0"/>
          <w:numId w:val="9"/>
        </w:numPr>
        <w:tabs>
          <w:tab w:val="left" w:pos="1440"/>
        </w:tabs>
        <w:spacing w:after="0" w:line="240" w:lineRule="auto"/>
        <w:rPr>
          <w:rFonts w:asciiTheme="majorHAnsi" w:hAnsiTheme="majorHAnsi" w:cstheme="majorHAnsi"/>
          <w:sz w:val="20"/>
          <w:szCs w:val="20"/>
        </w:rPr>
      </w:pPr>
      <w:r w:rsidRPr="00164DE4">
        <w:rPr>
          <w:rFonts w:asciiTheme="majorHAnsi" w:hAnsiTheme="majorHAnsi" w:cstheme="majorHAnsi"/>
          <w:sz w:val="20"/>
          <w:szCs w:val="20"/>
        </w:rPr>
        <w:t>Expand capacity of clinics to provide activities, processes, and strategies to improve the care delivery model</w:t>
      </w:r>
      <w:r w:rsidR="00A35164" w:rsidRPr="00164DE4">
        <w:rPr>
          <w:rFonts w:asciiTheme="majorHAnsi" w:hAnsiTheme="majorHAnsi" w:cstheme="majorHAnsi"/>
          <w:sz w:val="20"/>
          <w:szCs w:val="20"/>
        </w:rPr>
        <w:t>.</w:t>
      </w:r>
    </w:p>
    <w:p w14:paraId="688CEDFC" w14:textId="2BF07779" w:rsidR="00D06173" w:rsidRPr="001A5030" w:rsidRDefault="00952D70" w:rsidP="001A5030">
      <w:pPr>
        <w:pStyle w:val="ListParagraph"/>
        <w:numPr>
          <w:ilvl w:val="0"/>
          <w:numId w:val="9"/>
        </w:numPr>
        <w:tabs>
          <w:tab w:val="left" w:pos="1440"/>
        </w:tabs>
        <w:spacing w:after="0" w:line="240" w:lineRule="auto"/>
        <w:rPr>
          <w:rFonts w:asciiTheme="majorHAnsi" w:hAnsiTheme="majorHAnsi" w:cstheme="majorHAnsi"/>
          <w:sz w:val="20"/>
          <w:szCs w:val="20"/>
        </w:rPr>
      </w:pPr>
      <w:r w:rsidRPr="00164DE4">
        <w:rPr>
          <w:rFonts w:asciiTheme="majorHAnsi" w:hAnsiTheme="majorHAnsi" w:cstheme="majorHAnsi"/>
          <w:sz w:val="20"/>
          <w:szCs w:val="20"/>
        </w:rPr>
        <w:t>Encourage clinics to look outside of their four walls to develop and strengthen community linkages to improve community health and well-being</w:t>
      </w:r>
      <w:r w:rsidR="00A35164" w:rsidRPr="00164DE4">
        <w:rPr>
          <w:rFonts w:asciiTheme="majorHAnsi" w:hAnsiTheme="majorHAnsi" w:cstheme="majorHAnsi"/>
          <w:sz w:val="20"/>
          <w:szCs w:val="20"/>
        </w:rPr>
        <w:t>.</w:t>
      </w:r>
    </w:p>
    <w:p w14:paraId="3B37E265" w14:textId="77777777" w:rsidR="00A35164" w:rsidRPr="00164DE4" w:rsidRDefault="00A35164" w:rsidP="00A35164">
      <w:pPr>
        <w:tabs>
          <w:tab w:val="left" w:pos="1440"/>
        </w:tabs>
        <w:spacing w:after="0" w:line="240" w:lineRule="auto"/>
        <w:rPr>
          <w:rFonts w:asciiTheme="majorHAnsi" w:hAnsiTheme="majorHAnsi" w:cstheme="majorHAnsi"/>
          <w:sz w:val="20"/>
          <w:szCs w:val="20"/>
          <w:u w:val="single"/>
        </w:rPr>
      </w:pPr>
      <w:r w:rsidRPr="00164DE4">
        <w:rPr>
          <w:rFonts w:asciiTheme="majorHAnsi" w:hAnsiTheme="majorHAnsi" w:cstheme="majorHAnsi"/>
          <w:sz w:val="24"/>
          <w:szCs w:val="24"/>
          <w:u w:val="single"/>
        </w:rPr>
        <w:t>Vision of Success</w:t>
      </w:r>
    </w:p>
    <w:p w14:paraId="7FE2928E" w14:textId="77777777" w:rsidR="00952D70" w:rsidRPr="00164DE4" w:rsidRDefault="00952D70" w:rsidP="00952D70">
      <w:pPr>
        <w:pStyle w:val="ListParagraph"/>
        <w:numPr>
          <w:ilvl w:val="0"/>
          <w:numId w:val="2"/>
        </w:numPr>
        <w:tabs>
          <w:tab w:val="left" w:pos="1440"/>
        </w:tabs>
        <w:spacing w:after="0" w:line="240" w:lineRule="auto"/>
        <w:rPr>
          <w:rFonts w:asciiTheme="majorHAnsi" w:hAnsiTheme="majorHAnsi" w:cstheme="majorHAnsi"/>
          <w:sz w:val="20"/>
          <w:szCs w:val="20"/>
        </w:rPr>
      </w:pPr>
      <w:r w:rsidRPr="00164DE4">
        <w:rPr>
          <w:rFonts w:asciiTheme="majorHAnsi" w:hAnsiTheme="majorHAnsi" w:cstheme="majorHAnsi"/>
          <w:sz w:val="20"/>
          <w:szCs w:val="20"/>
        </w:rPr>
        <w:t>The uninsured and underinsured have access to high quality care.</w:t>
      </w:r>
    </w:p>
    <w:p w14:paraId="349C523A" w14:textId="77777777" w:rsidR="00952D70" w:rsidRPr="00164DE4" w:rsidRDefault="00952D70" w:rsidP="00952D70">
      <w:pPr>
        <w:pStyle w:val="ListParagraph"/>
        <w:numPr>
          <w:ilvl w:val="0"/>
          <w:numId w:val="2"/>
        </w:numPr>
        <w:tabs>
          <w:tab w:val="left" w:pos="1440"/>
        </w:tabs>
        <w:spacing w:after="0" w:line="240" w:lineRule="auto"/>
        <w:rPr>
          <w:rFonts w:asciiTheme="majorHAnsi" w:hAnsiTheme="majorHAnsi" w:cstheme="majorHAnsi"/>
          <w:sz w:val="20"/>
          <w:szCs w:val="20"/>
        </w:rPr>
      </w:pPr>
      <w:r w:rsidRPr="00164DE4">
        <w:rPr>
          <w:rFonts w:asciiTheme="majorHAnsi" w:hAnsiTheme="majorHAnsi" w:cstheme="majorHAnsi"/>
          <w:sz w:val="20"/>
          <w:szCs w:val="20"/>
        </w:rPr>
        <w:t>Clinics are prepared to incorporate necessary changes to their care models to be able to succeed in new payment approaches that reward value over volume.</w:t>
      </w:r>
    </w:p>
    <w:p w14:paraId="2CB301E0" w14:textId="77777777" w:rsidR="00952D70" w:rsidRPr="00164DE4" w:rsidRDefault="00952D70" w:rsidP="00952D70">
      <w:pPr>
        <w:pStyle w:val="ListParagraph"/>
        <w:numPr>
          <w:ilvl w:val="0"/>
          <w:numId w:val="2"/>
        </w:numPr>
        <w:tabs>
          <w:tab w:val="left" w:pos="1440"/>
        </w:tabs>
        <w:spacing w:after="0" w:line="240" w:lineRule="auto"/>
        <w:rPr>
          <w:rFonts w:asciiTheme="majorHAnsi" w:hAnsiTheme="majorHAnsi" w:cstheme="majorHAnsi"/>
          <w:sz w:val="20"/>
          <w:szCs w:val="20"/>
        </w:rPr>
      </w:pPr>
      <w:r w:rsidRPr="00164DE4">
        <w:rPr>
          <w:rFonts w:asciiTheme="majorHAnsi" w:hAnsiTheme="majorHAnsi" w:cstheme="majorHAnsi"/>
          <w:sz w:val="20"/>
          <w:szCs w:val="20"/>
        </w:rPr>
        <w:t>Patients are satisfied with their experience as they interact with the primary care health system.</w:t>
      </w:r>
    </w:p>
    <w:p w14:paraId="3CA170DD" w14:textId="77777777" w:rsidR="00A35164" w:rsidRPr="00164DE4" w:rsidRDefault="00952D70" w:rsidP="001A5030">
      <w:pPr>
        <w:pStyle w:val="ListParagraph"/>
        <w:numPr>
          <w:ilvl w:val="0"/>
          <w:numId w:val="2"/>
        </w:numPr>
        <w:tabs>
          <w:tab w:val="left" w:pos="1440"/>
        </w:tabs>
        <w:spacing w:after="120" w:line="240" w:lineRule="auto"/>
        <w:rPr>
          <w:rFonts w:asciiTheme="majorHAnsi" w:hAnsiTheme="majorHAnsi" w:cstheme="majorHAnsi"/>
          <w:sz w:val="20"/>
          <w:szCs w:val="20"/>
        </w:rPr>
      </w:pPr>
      <w:r w:rsidRPr="00164DE4">
        <w:rPr>
          <w:rFonts w:asciiTheme="majorHAnsi" w:hAnsiTheme="majorHAnsi" w:cstheme="majorHAnsi"/>
          <w:sz w:val="20"/>
          <w:szCs w:val="20"/>
        </w:rPr>
        <w:t>Clinics deliver comprehensive primary care and interact effectively outside the clinic to strengthen</w:t>
      </w:r>
      <w:r w:rsidR="00DD42DC" w:rsidRPr="00164DE4">
        <w:rPr>
          <w:rFonts w:asciiTheme="majorHAnsi" w:hAnsiTheme="majorHAnsi" w:cstheme="majorHAnsi"/>
          <w:sz w:val="20"/>
          <w:szCs w:val="20"/>
        </w:rPr>
        <w:t xml:space="preserve"> </w:t>
      </w:r>
      <w:r w:rsidRPr="00164DE4">
        <w:rPr>
          <w:rFonts w:asciiTheme="majorHAnsi" w:hAnsiTheme="majorHAnsi" w:cstheme="majorHAnsi"/>
          <w:sz w:val="20"/>
          <w:szCs w:val="20"/>
        </w:rPr>
        <w:t>community linkages and ultimately improve the health and well-being of patients and the population overall</w:t>
      </w:r>
      <w:r w:rsidR="00A35164" w:rsidRPr="00164DE4">
        <w:rPr>
          <w:rFonts w:asciiTheme="majorHAnsi" w:hAnsiTheme="majorHAnsi" w:cstheme="majorHAnsi"/>
          <w:sz w:val="20"/>
          <w:szCs w:val="20"/>
        </w:rPr>
        <w:t>.</w:t>
      </w:r>
    </w:p>
    <w:p w14:paraId="1D845676" w14:textId="0192CCF2" w:rsidR="00A35164" w:rsidRDefault="00A35164" w:rsidP="00A35164">
      <w:pPr>
        <w:tabs>
          <w:tab w:val="left" w:pos="1440"/>
        </w:tabs>
        <w:spacing w:after="0" w:line="240" w:lineRule="auto"/>
        <w:rPr>
          <w:rFonts w:asciiTheme="majorHAnsi" w:hAnsiTheme="majorHAnsi" w:cstheme="majorHAnsi"/>
          <w:sz w:val="24"/>
          <w:szCs w:val="24"/>
          <w:u w:val="single"/>
        </w:rPr>
      </w:pPr>
      <w:r w:rsidRPr="00164DE4">
        <w:rPr>
          <w:rFonts w:asciiTheme="majorHAnsi" w:hAnsiTheme="majorHAnsi" w:cstheme="majorHAnsi"/>
          <w:sz w:val="24"/>
          <w:szCs w:val="24"/>
          <w:u w:val="single"/>
        </w:rPr>
        <w:t>Tracking Progress</w:t>
      </w:r>
    </w:p>
    <w:tbl>
      <w:tblPr>
        <w:tblStyle w:val="GridTable4-Accent1"/>
        <w:tblW w:w="5000" w:type="pct"/>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620" w:firstRow="1" w:lastRow="0" w:firstColumn="0" w:lastColumn="0" w:noHBand="1" w:noVBand="1"/>
      </w:tblPr>
      <w:tblGrid>
        <w:gridCol w:w="5644"/>
        <w:gridCol w:w="962"/>
        <w:gridCol w:w="962"/>
        <w:gridCol w:w="964"/>
        <w:gridCol w:w="962"/>
        <w:gridCol w:w="962"/>
      </w:tblGrid>
      <w:tr w:rsidR="00795315" w:rsidRPr="00164DE4" w14:paraId="6CD271D8" w14:textId="3A269EA0" w:rsidTr="1DEE94A2">
        <w:trPr>
          <w:cnfStyle w:val="100000000000" w:firstRow="1" w:lastRow="0" w:firstColumn="0" w:lastColumn="0" w:oddVBand="0" w:evenVBand="0" w:oddHBand="0" w:evenHBand="0" w:firstRowFirstColumn="0" w:firstRowLastColumn="0" w:lastRowFirstColumn="0" w:lastRowLastColumn="0"/>
        </w:trPr>
        <w:tc>
          <w:tcPr>
            <w:tcW w:w="2699" w:type="pct"/>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2F5496" w:themeFill="accent1" w:themeFillShade="BF"/>
            <w:vAlign w:val="center"/>
          </w:tcPr>
          <w:p w14:paraId="3268A9D6" w14:textId="77777777" w:rsidR="00795315" w:rsidRPr="00164DE4" w:rsidRDefault="00795315" w:rsidP="00795315">
            <w:pPr>
              <w:tabs>
                <w:tab w:val="left" w:pos="1440"/>
              </w:tabs>
              <w:spacing w:after="0" w:line="240" w:lineRule="auto"/>
              <w:rPr>
                <w:rFonts w:asciiTheme="majorHAnsi" w:hAnsiTheme="majorHAnsi" w:cstheme="majorHAnsi"/>
                <w:b w:val="0"/>
                <w:bCs w:val="0"/>
                <w:sz w:val="20"/>
                <w:szCs w:val="20"/>
              </w:rPr>
            </w:pPr>
            <w:r w:rsidRPr="00164DE4">
              <w:rPr>
                <w:rFonts w:asciiTheme="majorHAnsi" w:hAnsiTheme="majorHAnsi" w:cstheme="majorHAnsi"/>
                <w:b w:val="0"/>
                <w:bCs w:val="0"/>
                <w:sz w:val="20"/>
                <w:szCs w:val="20"/>
              </w:rPr>
              <w:t>Key Services Goals</w:t>
            </w:r>
          </w:p>
          <w:p w14:paraId="2FB1208D" w14:textId="77777777" w:rsidR="00795315" w:rsidRPr="00164DE4" w:rsidRDefault="00795315" w:rsidP="00795315">
            <w:pPr>
              <w:tabs>
                <w:tab w:val="left" w:pos="1440"/>
              </w:tabs>
              <w:spacing w:after="0" w:line="240" w:lineRule="auto"/>
              <w:rPr>
                <w:rFonts w:asciiTheme="majorHAnsi" w:hAnsiTheme="majorHAnsi" w:cstheme="majorHAnsi"/>
                <w:b w:val="0"/>
                <w:bCs w:val="0"/>
                <w:i/>
                <w:iCs/>
                <w:sz w:val="20"/>
                <w:szCs w:val="20"/>
              </w:rPr>
            </w:pPr>
            <w:r w:rsidRPr="00164DE4">
              <w:rPr>
                <w:rFonts w:asciiTheme="majorHAnsi" w:hAnsiTheme="majorHAnsi" w:cstheme="majorHAnsi"/>
                <w:b w:val="0"/>
                <w:bCs w:val="0"/>
                <w:i/>
                <w:iCs/>
                <w:sz w:val="20"/>
                <w:szCs w:val="20"/>
              </w:rPr>
              <w:t>Indicators</w:t>
            </w:r>
          </w:p>
        </w:tc>
        <w:tc>
          <w:tcPr>
            <w:tcW w:w="460"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436897BE" w14:textId="77777777" w:rsidR="00795315" w:rsidRPr="00164DE4" w:rsidRDefault="00795315" w:rsidP="00795315">
            <w:pPr>
              <w:tabs>
                <w:tab w:val="left" w:pos="1440"/>
              </w:tabs>
              <w:spacing w:after="0" w:line="240" w:lineRule="auto"/>
              <w:jc w:val="center"/>
              <w:rPr>
                <w:rFonts w:asciiTheme="majorHAnsi" w:hAnsiTheme="majorHAnsi" w:cstheme="majorHAnsi"/>
                <w:b w:val="0"/>
                <w:bCs w:val="0"/>
                <w:sz w:val="20"/>
                <w:szCs w:val="20"/>
              </w:rPr>
            </w:pPr>
            <w:r w:rsidRPr="00164DE4">
              <w:rPr>
                <w:rFonts w:asciiTheme="majorHAnsi" w:hAnsiTheme="majorHAnsi" w:cstheme="majorHAnsi"/>
                <w:b w:val="0"/>
                <w:bCs w:val="0"/>
                <w:sz w:val="20"/>
                <w:szCs w:val="20"/>
              </w:rPr>
              <w:t>Planning Year</w:t>
            </w:r>
          </w:p>
          <w:p w14:paraId="26C68D88" w14:textId="77777777" w:rsidR="00795315" w:rsidRPr="00164DE4" w:rsidRDefault="00795315" w:rsidP="00795315">
            <w:pPr>
              <w:tabs>
                <w:tab w:val="left" w:pos="1440"/>
              </w:tabs>
              <w:spacing w:after="0" w:line="240" w:lineRule="auto"/>
              <w:jc w:val="center"/>
              <w:rPr>
                <w:rFonts w:asciiTheme="majorHAnsi" w:hAnsiTheme="majorHAnsi" w:cstheme="majorHAnsi"/>
                <w:b w:val="0"/>
                <w:bCs w:val="0"/>
                <w:sz w:val="20"/>
                <w:szCs w:val="20"/>
              </w:rPr>
            </w:pPr>
            <w:r w:rsidRPr="00164DE4">
              <w:rPr>
                <w:rFonts w:asciiTheme="majorHAnsi" w:hAnsiTheme="majorHAnsi" w:cstheme="majorHAnsi"/>
                <w:b w:val="0"/>
                <w:bCs w:val="0"/>
                <w:sz w:val="20"/>
                <w:szCs w:val="20"/>
              </w:rPr>
              <w:t>2019</w:t>
            </w:r>
          </w:p>
        </w:tc>
        <w:tc>
          <w:tcPr>
            <w:tcW w:w="460"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00F4E35F" w14:textId="77777777" w:rsidR="00795315" w:rsidRPr="00F66D7B" w:rsidRDefault="00795315" w:rsidP="00795315">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t>One</w:t>
            </w:r>
          </w:p>
          <w:p w14:paraId="4BFF1E0E" w14:textId="4DC35E5F"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2020</w:t>
            </w:r>
          </w:p>
        </w:tc>
        <w:tc>
          <w:tcPr>
            <w:tcW w:w="461"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367766F7" w14:textId="77777777" w:rsidR="00795315" w:rsidRPr="00F66D7B" w:rsidRDefault="00795315" w:rsidP="00795315">
            <w:pPr>
              <w:tabs>
                <w:tab w:val="left" w:pos="1440"/>
              </w:tabs>
              <w:spacing w:after="0" w:line="240" w:lineRule="auto"/>
              <w:jc w:val="center"/>
              <w:rPr>
                <w:rFonts w:asciiTheme="majorHAnsi" w:hAnsiTheme="majorHAnsi" w:cstheme="majorHAnsi"/>
                <w:b w:val="0"/>
                <w:bCs w:val="0"/>
                <w:sz w:val="20"/>
                <w:szCs w:val="20"/>
              </w:rPr>
            </w:pPr>
            <w:r w:rsidRPr="00F66D7B">
              <w:rPr>
                <w:rFonts w:asciiTheme="majorHAnsi" w:hAnsiTheme="majorHAnsi" w:cstheme="majorHAnsi"/>
                <w:b w:val="0"/>
                <w:bCs w:val="0"/>
                <w:sz w:val="20"/>
                <w:szCs w:val="20"/>
              </w:rPr>
              <w:t>Year</w:t>
            </w:r>
            <w:r w:rsidRPr="00F66D7B">
              <w:rPr>
                <w:rFonts w:asciiTheme="majorHAnsi" w:hAnsiTheme="majorHAnsi" w:cstheme="majorHAnsi"/>
                <w:b w:val="0"/>
                <w:bCs w:val="0"/>
                <w:sz w:val="20"/>
                <w:szCs w:val="20"/>
              </w:rPr>
              <w:br/>
            </w:r>
            <w:r>
              <w:rPr>
                <w:rFonts w:asciiTheme="majorHAnsi" w:hAnsiTheme="majorHAnsi" w:cstheme="majorHAnsi"/>
                <w:b w:val="0"/>
                <w:bCs w:val="0"/>
                <w:sz w:val="20"/>
                <w:szCs w:val="20"/>
              </w:rPr>
              <w:t>Two</w:t>
            </w:r>
          </w:p>
          <w:p w14:paraId="3965F92B" w14:textId="1DB5E32E" w:rsidR="00795315" w:rsidRPr="00F66D7B" w:rsidRDefault="00795315" w:rsidP="00795315">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202</w:t>
            </w:r>
            <w:r>
              <w:rPr>
                <w:rFonts w:asciiTheme="majorHAnsi" w:hAnsiTheme="majorHAnsi" w:cstheme="majorHAnsi"/>
                <w:b w:val="0"/>
                <w:bCs w:val="0"/>
                <w:sz w:val="20"/>
                <w:szCs w:val="20"/>
              </w:rPr>
              <w:t>1</w:t>
            </w:r>
          </w:p>
        </w:tc>
        <w:tc>
          <w:tcPr>
            <w:tcW w:w="460"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4A08DAD6" w14:textId="778C2091" w:rsidR="00795315" w:rsidRPr="007A353A" w:rsidRDefault="00795315" w:rsidP="00795315">
            <w:pPr>
              <w:tabs>
                <w:tab w:val="left" w:pos="1440"/>
              </w:tabs>
              <w:spacing w:after="0" w:line="240" w:lineRule="auto"/>
              <w:jc w:val="center"/>
              <w:rPr>
                <w:rFonts w:asciiTheme="majorHAnsi" w:hAnsiTheme="majorHAnsi" w:cstheme="majorHAnsi"/>
                <w:sz w:val="20"/>
                <w:szCs w:val="20"/>
              </w:rPr>
            </w:pPr>
            <w:r w:rsidRPr="007A353A">
              <w:rPr>
                <w:rFonts w:asciiTheme="majorHAnsi" w:hAnsiTheme="majorHAnsi" w:cstheme="majorHAnsi"/>
                <w:sz w:val="20"/>
                <w:szCs w:val="20"/>
              </w:rPr>
              <w:t>Year Three 2022</w:t>
            </w:r>
          </w:p>
        </w:tc>
        <w:tc>
          <w:tcPr>
            <w:tcW w:w="460"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6A042F4" w14:textId="116A11CC"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sidRPr="00F66D7B">
              <w:rPr>
                <w:rFonts w:asciiTheme="majorHAnsi" w:hAnsiTheme="majorHAnsi" w:cstheme="majorHAnsi"/>
                <w:b w:val="0"/>
                <w:bCs w:val="0"/>
                <w:sz w:val="20"/>
                <w:szCs w:val="20"/>
              </w:rPr>
              <w:t>Percent Change</w:t>
            </w:r>
          </w:p>
        </w:tc>
      </w:tr>
      <w:tr w:rsidR="00795315" w:rsidRPr="00164DE4" w14:paraId="23A4F8C4" w14:textId="7D357AE1" w:rsidTr="1DEE94A2">
        <w:tc>
          <w:tcPr>
            <w:tcW w:w="2699" w:type="pct"/>
            <w:tcBorders>
              <w:top w:val="single" w:sz="4" w:space="0" w:color="2F5496" w:themeColor="accent1" w:themeShade="BF"/>
            </w:tcBorders>
            <w:vAlign w:val="center"/>
          </w:tcPr>
          <w:p w14:paraId="1192941F" w14:textId="2C8BC6AC" w:rsidR="00795315" w:rsidRPr="00344948" w:rsidRDefault="00795315" w:rsidP="00795315">
            <w:pPr>
              <w:spacing w:after="0" w:line="240" w:lineRule="auto"/>
              <w:rPr>
                <w:rFonts w:asciiTheme="majorHAnsi" w:hAnsiTheme="majorHAnsi" w:cstheme="majorHAnsi"/>
                <w:sz w:val="20"/>
                <w:szCs w:val="20"/>
              </w:rPr>
            </w:pPr>
            <w:r w:rsidRPr="00344948">
              <w:rPr>
                <w:rFonts w:asciiTheme="majorHAnsi" w:hAnsiTheme="majorHAnsi" w:cstheme="majorHAnsi"/>
                <w:sz w:val="20"/>
                <w:szCs w:val="20"/>
              </w:rPr>
              <w:t>Increase access to primary care services for the unfunded in Central Texas</w:t>
            </w:r>
            <w:r>
              <w:rPr>
                <w:rFonts w:asciiTheme="majorHAnsi" w:hAnsiTheme="majorHAnsi" w:cstheme="majorHAnsi"/>
                <w:sz w:val="20"/>
                <w:szCs w:val="20"/>
              </w:rPr>
              <w:t xml:space="preserve">. </w:t>
            </w:r>
            <w:r w:rsidRPr="00344948">
              <w:rPr>
                <w:rFonts w:asciiTheme="majorHAnsi" w:hAnsiTheme="majorHAnsi" w:cstheme="majorHAnsi"/>
                <w:i/>
                <w:iCs/>
                <w:sz w:val="20"/>
                <w:szCs w:val="20"/>
              </w:rPr>
              <w:t>Uninsured patients receiving medical care</w:t>
            </w:r>
          </w:p>
        </w:tc>
        <w:tc>
          <w:tcPr>
            <w:tcW w:w="460" w:type="pct"/>
            <w:tcBorders>
              <w:top w:val="single" w:sz="4" w:space="0" w:color="2F5496" w:themeColor="accent1" w:themeShade="BF"/>
            </w:tcBorders>
            <w:vAlign w:val="center"/>
          </w:tcPr>
          <w:p w14:paraId="525F3D08" w14:textId="77777777"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sidRPr="00164DE4">
              <w:rPr>
                <w:rFonts w:asciiTheme="majorHAnsi" w:hAnsiTheme="majorHAnsi" w:cstheme="majorHAnsi"/>
                <w:sz w:val="20"/>
                <w:szCs w:val="20"/>
              </w:rPr>
              <w:t>25,447</w:t>
            </w:r>
          </w:p>
        </w:tc>
        <w:tc>
          <w:tcPr>
            <w:tcW w:w="460" w:type="pct"/>
            <w:tcBorders>
              <w:top w:val="single" w:sz="4" w:space="0" w:color="2F5496" w:themeColor="accent1" w:themeShade="BF"/>
            </w:tcBorders>
            <w:vAlign w:val="center"/>
          </w:tcPr>
          <w:p w14:paraId="10D32D2F" w14:textId="74C32E73"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29,955</w:t>
            </w:r>
          </w:p>
        </w:tc>
        <w:tc>
          <w:tcPr>
            <w:tcW w:w="461" w:type="pct"/>
            <w:tcBorders>
              <w:top w:val="single" w:sz="4" w:space="0" w:color="2F5496" w:themeColor="accent1" w:themeShade="BF"/>
            </w:tcBorders>
            <w:vAlign w:val="center"/>
          </w:tcPr>
          <w:p w14:paraId="6C53E120" w14:textId="55C799B1" w:rsidR="00795315" w:rsidRPr="003779DB" w:rsidRDefault="00795315" w:rsidP="00795315">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44,862</w:t>
            </w:r>
          </w:p>
        </w:tc>
        <w:tc>
          <w:tcPr>
            <w:tcW w:w="460" w:type="pct"/>
            <w:tcBorders>
              <w:top w:val="single" w:sz="4" w:space="0" w:color="2F5496" w:themeColor="accent1" w:themeShade="BF"/>
            </w:tcBorders>
            <w:vAlign w:val="center"/>
          </w:tcPr>
          <w:p w14:paraId="75023162" w14:textId="6A8CE134" w:rsidR="00795315" w:rsidRPr="007A353A" w:rsidRDefault="00795315" w:rsidP="00795315">
            <w:pPr>
              <w:tabs>
                <w:tab w:val="left" w:pos="1440"/>
              </w:tabs>
              <w:spacing w:after="0" w:line="240" w:lineRule="auto"/>
              <w:jc w:val="center"/>
              <w:rPr>
                <w:rFonts w:asciiTheme="majorHAnsi" w:hAnsiTheme="majorHAnsi" w:cstheme="majorHAnsi"/>
                <w:b/>
                <w:bCs/>
                <w:color w:val="00B050"/>
                <w:sz w:val="20"/>
                <w:szCs w:val="20"/>
              </w:rPr>
            </w:pPr>
            <w:r w:rsidRPr="007A353A">
              <w:rPr>
                <w:rFonts w:asciiTheme="majorHAnsi" w:hAnsiTheme="majorHAnsi" w:cstheme="majorHAnsi"/>
                <w:b/>
                <w:bCs/>
                <w:sz w:val="20"/>
                <w:szCs w:val="20"/>
              </w:rPr>
              <w:t>41,016</w:t>
            </w:r>
          </w:p>
        </w:tc>
        <w:tc>
          <w:tcPr>
            <w:tcW w:w="460" w:type="pct"/>
            <w:tcBorders>
              <w:top w:val="single" w:sz="4" w:space="0" w:color="2F5496" w:themeColor="accent1" w:themeShade="BF"/>
            </w:tcBorders>
            <w:vAlign w:val="center"/>
          </w:tcPr>
          <w:p w14:paraId="07B80DD7" w14:textId="606FD62E" w:rsidR="00795315" w:rsidRPr="000B6877" w:rsidRDefault="00795315" w:rsidP="00795315">
            <w:pPr>
              <w:tabs>
                <w:tab w:val="left" w:pos="1440"/>
              </w:tabs>
              <w:spacing w:after="0" w:line="240" w:lineRule="auto"/>
              <w:jc w:val="center"/>
              <w:rPr>
                <w:rFonts w:asciiTheme="majorHAnsi" w:hAnsiTheme="majorHAnsi" w:cstheme="majorHAnsi"/>
                <w:color w:val="00B050"/>
                <w:sz w:val="20"/>
                <w:szCs w:val="20"/>
              </w:rPr>
            </w:pPr>
            <w:r w:rsidRPr="000B6877">
              <w:rPr>
                <w:rFonts w:asciiTheme="majorHAnsi" w:hAnsiTheme="majorHAnsi" w:cstheme="majorHAnsi"/>
                <w:color w:val="00B050"/>
                <w:sz w:val="20"/>
                <w:szCs w:val="20"/>
              </w:rPr>
              <w:t>+</w:t>
            </w:r>
            <w:r w:rsidR="004E311F">
              <w:rPr>
                <w:rFonts w:asciiTheme="majorHAnsi" w:hAnsiTheme="majorHAnsi" w:cstheme="majorHAnsi"/>
                <w:color w:val="00B050"/>
                <w:sz w:val="20"/>
                <w:szCs w:val="20"/>
              </w:rPr>
              <w:t>61</w:t>
            </w:r>
            <w:r w:rsidRPr="000B6877">
              <w:rPr>
                <w:rFonts w:asciiTheme="majorHAnsi" w:hAnsiTheme="majorHAnsi" w:cstheme="majorHAnsi"/>
                <w:color w:val="00B050"/>
                <w:sz w:val="20"/>
                <w:szCs w:val="20"/>
              </w:rPr>
              <w:t>%</w:t>
            </w:r>
          </w:p>
        </w:tc>
      </w:tr>
      <w:tr w:rsidR="00795315" w:rsidRPr="00164DE4" w14:paraId="242799A0" w14:textId="3AF7AD93" w:rsidTr="1DEE94A2">
        <w:tc>
          <w:tcPr>
            <w:tcW w:w="2699" w:type="pct"/>
            <w:vAlign w:val="center"/>
          </w:tcPr>
          <w:p w14:paraId="2EFA9557" w14:textId="1D81AE71" w:rsidR="00795315" w:rsidRPr="00344948" w:rsidRDefault="00795315" w:rsidP="00795315">
            <w:pPr>
              <w:pStyle w:val="Pa1"/>
              <w:rPr>
                <w:rFonts w:asciiTheme="majorHAnsi" w:hAnsiTheme="majorHAnsi" w:cstheme="majorHAnsi"/>
                <w:i/>
                <w:iCs/>
                <w:color w:val="221E1F"/>
                <w:sz w:val="20"/>
                <w:szCs w:val="20"/>
              </w:rPr>
            </w:pPr>
            <w:r w:rsidRPr="00344948">
              <w:rPr>
                <w:rFonts w:asciiTheme="majorHAnsi" w:hAnsiTheme="majorHAnsi" w:cstheme="majorHAnsi"/>
                <w:color w:val="221E1F"/>
                <w:sz w:val="20"/>
                <w:szCs w:val="20"/>
              </w:rPr>
              <w:t>Increase integration of care through behavioral health programs in primary care settings</w:t>
            </w:r>
            <w:r>
              <w:rPr>
                <w:rFonts w:asciiTheme="majorHAnsi" w:hAnsiTheme="majorHAnsi" w:cstheme="majorHAnsi"/>
                <w:color w:val="221E1F"/>
                <w:sz w:val="20"/>
                <w:szCs w:val="20"/>
              </w:rPr>
              <w:t xml:space="preserve">. </w:t>
            </w:r>
            <w:r w:rsidRPr="00344948">
              <w:rPr>
                <w:rFonts w:asciiTheme="majorHAnsi" w:hAnsiTheme="majorHAnsi" w:cstheme="majorHAnsi"/>
                <w:i/>
                <w:iCs/>
                <w:color w:val="221E1F"/>
                <w:sz w:val="20"/>
                <w:szCs w:val="20"/>
              </w:rPr>
              <w:t>Patients receiving integrated behavioral health services</w:t>
            </w:r>
          </w:p>
        </w:tc>
        <w:tc>
          <w:tcPr>
            <w:tcW w:w="460" w:type="pct"/>
            <w:vAlign w:val="center"/>
          </w:tcPr>
          <w:p w14:paraId="1D84D00E" w14:textId="77777777"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sidRPr="00164DE4">
              <w:rPr>
                <w:rFonts w:asciiTheme="majorHAnsi" w:hAnsiTheme="majorHAnsi" w:cstheme="majorHAnsi"/>
                <w:sz w:val="20"/>
                <w:szCs w:val="20"/>
              </w:rPr>
              <w:t>7,172</w:t>
            </w:r>
          </w:p>
        </w:tc>
        <w:tc>
          <w:tcPr>
            <w:tcW w:w="460" w:type="pct"/>
            <w:vAlign w:val="center"/>
          </w:tcPr>
          <w:p w14:paraId="10109354" w14:textId="3A1124DF" w:rsidR="00795315" w:rsidRPr="00164DE4" w:rsidRDefault="4A06D5D3" w:rsidP="4A06D5D3">
            <w:pPr>
              <w:tabs>
                <w:tab w:val="left" w:pos="1440"/>
              </w:tabs>
              <w:spacing w:after="0" w:line="240" w:lineRule="auto"/>
              <w:jc w:val="center"/>
            </w:pPr>
            <w:r w:rsidRPr="4A06D5D3">
              <w:rPr>
                <w:rFonts w:asciiTheme="majorHAnsi" w:hAnsiTheme="majorHAnsi" w:cstheme="majorBidi"/>
                <w:sz w:val="20"/>
                <w:szCs w:val="20"/>
              </w:rPr>
              <w:t>6,122</w:t>
            </w:r>
          </w:p>
        </w:tc>
        <w:tc>
          <w:tcPr>
            <w:tcW w:w="461" w:type="pct"/>
            <w:vAlign w:val="center"/>
          </w:tcPr>
          <w:p w14:paraId="6F143AE1" w14:textId="7D46AE4A" w:rsidR="00795315" w:rsidRPr="003779DB" w:rsidRDefault="00795315" w:rsidP="00795315">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10,496</w:t>
            </w:r>
          </w:p>
        </w:tc>
        <w:tc>
          <w:tcPr>
            <w:tcW w:w="460" w:type="pct"/>
            <w:vAlign w:val="center"/>
          </w:tcPr>
          <w:p w14:paraId="1CE2F388" w14:textId="2A42F60F" w:rsidR="00795315" w:rsidRPr="007A353A" w:rsidRDefault="00795315" w:rsidP="00795315">
            <w:pPr>
              <w:tabs>
                <w:tab w:val="left" w:pos="1440"/>
              </w:tabs>
              <w:spacing w:after="0" w:line="240" w:lineRule="auto"/>
              <w:jc w:val="center"/>
              <w:rPr>
                <w:rFonts w:asciiTheme="majorHAnsi" w:hAnsiTheme="majorHAnsi" w:cstheme="majorHAnsi"/>
                <w:b/>
                <w:bCs/>
                <w:color w:val="00B050"/>
                <w:sz w:val="20"/>
                <w:szCs w:val="20"/>
              </w:rPr>
            </w:pPr>
            <w:r w:rsidRPr="007A353A">
              <w:rPr>
                <w:rFonts w:asciiTheme="majorHAnsi" w:hAnsiTheme="majorHAnsi" w:cstheme="majorHAnsi"/>
                <w:b/>
                <w:bCs/>
                <w:sz w:val="20"/>
                <w:szCs w:val="20"/>
              </w:rPr>
              <w:t>9,983</w:t>
            </w:r>
          </w:p>
        </w:tc>
        <w:tc>
          <w:tcPr>
            <w:tcW w:w="460" w:type="pct"/>
            <w:vAlign w:val="center"/>
          </w:tcPr>
          <w:p w14:paraId="4ACAAA48" w14:textId="76B51950" w:rsidR="00795315" w:rsidRPr="000B6877" w:rsidRDefault="00795315" w:rsidP="00795315">
            <w:pPr>
              <w:tabs>
                <w:tab w:val="left" w:pos="1440"/>
              </w:tabs>
              <w:spacing w:after="0" w:line="240" w:lineRule="auto"/>
              <w:jc w:val="center"/>
              <w:rPr>
                <w:rFonts w:asciiTheme="majorHAnsi" w:hAnsiTheme="majorHAnsi" w:cstheme="majorHAnsi"/>
                <w:sz w:val="20"/>
                <w:szCs w:val="20"/>
              </w:rPr>
            </w:pPr>
            <w:r w:rsidRPr="000B6877">
              <w:rPr>
                <w:rFonts w:asciiTheme="majorHAnsi" w:hAnsiTheme="majorHAnsi" w:cstheme="majorHAnsi"/>
                <w:color w:val="00B050"/>
                <w:sz w:val="20"/>
                <w:szCs w:val="20"/>
              </w:rPr>
              <w:t>+</w:t>
            </w:r>
            <w:r w:rsidR="004E311F">
              <w:rPr>
                <w:rFonts w:asciiTheme="majorHAnsi" w:hAnsiTheme="majorHAnsi" w:cstheme="majorHAnsi"/>
                <w:color w:val="00B050"/>
                <w:sz w:val="20"/>
                <w:szCs w:val="20"/>
              </w:rPr>
              <w:t>39</w:t>
            </w:r>
            <w:r w:rsidRPr="000B6877">
              <w:rPr>
                <w:rFonts w:asciiTheme="majorHAnsi" w:hAnsiTheme="majorHAnsi" w:cstheme="majorHAnsi"/>
                <w:color w:val="00B050"/>
                <w:sz w:val="20"/>
                <w:szCs w:val="20"/>
              </w:rPr>
              <w:t>%</w:t>
            </w:r>
          </w:p>
        </w:tc>
      </w:tr>
      <w:tr w:rsidR="004E311F" w:rsidRPr="00164DE4" w14:paraId="7F4D87CA" w14:textId="5BF369BE" w:rsidTr="1DEE94A2">
        <w:tc>
          <w:tcPr>
            <w:tcW w:w="2699" w:type="pct"/>
            <w:vAlign w:val="center"/>
          </w:tcPr>
          <w:p w14:paraId="7C7A8883" w14:textId="35C888E0" w:rsidR="004E311F" w:rsidRPr="00344948" w:rsidRDefault="004E311F" w:rsidP="004E311F">
            <w:pPr>
              <w:spacing w:after="0" w:line="240" w:lineRule="auto"/>
              <w:rPr>
                <w:rFonts w:asciiTheme="majorHAnsi" w:hAnsiTheme="majorHAnsi" w:cstheme="majorHAnsi"/>
                <w:sz w:val="20"/>
                <w:szCs w:val="20"/>
              </w:rPr>
            </w:pPr>
            <w:r w:rsidRPr="00344948">
              <w:rPr>
                <w:rFonts w:asciiTheme="majorHAnsi" w:hAnsiTheme="majorHAnsi" w:cstheme="majorHAnsi"/>
                <w:sz w:val="20"/>
                <w:szCs w:val="20"/>
              </w:rPr>
              <w:t>Increase access to dental services for adults experiencing poverty</w:t>
            </w:r>
          </w:p>
          <w:p w14:paraId="3C0657A0" w14:textId="77777777" w:rsidR="004E311F" w:rsidRPr="00344948" w:rsidRDefault="004E311F" w:rsidP="004E311F">
            <w:pPr>
              <w:spacing w:after="0" w:line="240" w:lineRule="auto"/>
              <w:rPr>
                <w:rFonts w:asciiTheme="majorHAnsi" w:hAnsiTheme="majorHAnsi" w:cstheme="majorHAnsi"/>
                <w:i/>
                <w:iCs/>
                <w:sz w:val="20"/>
                <w:szCs w:val="20"/>
              </w:rPr>
            </w:pPr>
            <w:r w:rsidRPr="00344948">
              <w:rPr>
                <w:rFonts w:asciiTheme="majorHAnsi" w:hAnsiTheme="majorHAnsi" w:cstheme="majorHAnsi"/>
                <w:i/>
                <w:iCs/>
                <w:sz w:val="20"/>
                <w:szCs w:val="20"/>
              </w:rPr>
              <w:t>Adults receiving dental care</w:t>
            </w:r>
          </w:p>
        </w:tc>
        <w:tc>
          <w:tcPr>
            <w:tcW w:w="460" w:type="pct"/>
            <w:vAlign w:val="center"/>
          </w:tcPr>
          <w:p w14:paraId="0A7E86E0" w14:textId="77777777" w:rsidR="004E311F" w:rsidRPr="00164DE4" w:rsidRDefault="004E311F" w:rsidP="004E311F">
            <w:pPr>
              <w:tabs>
                <w:tab w:val="left" w:pos="1440"/>
              </w:tabs>
              <w:spacing w:after="0" w:line="240" w:lineRule="auto"/>
              <w:jc w:val="center"/>
              <w:rPr>
                <w:rFonts w:asciiTheme="majorHAnsi" w:hAnsiTheme="majorHAnsi" w:cstheme="majorHAnsi"/>
                <w:sz w:val="20"/>
                <w:szCs w:val="20"/>
              </w:rPr>
            </w:pPr>
            <w:r w:rsidRPr="00164DE4">
              <w:rPr>
                <w:rFonts w:asciiTheme="majorHAnsi" w:hAnsiTheme="majorHAnsi" w:cstheme="majorHAnsi"/>
                <w:sz w:val="20"/>
                <w:szCs w:val="20"/>
              </w:rPr>
              <w:t>8,581</w:t>
            </w:r>
          </w:p>
        </w:tc>
        <w:tc>
          <w:tcPr>
            <w:tcW w:w="460" w:type="pct"/>
            <w:vAlign w:val="center"/>
          </w:tcPr>
          <w:p w14:paraId="3DA2B0D7" w14:textId="19D7B153" w:rsidR="004E311F" w:rsidRPr="00164DE4" w:rsidRDefault="1DEE94A2" w:rsidP="1DEE94A2">
            <w:pPr>
              <w:tabs>
                <w:tab w:val="left" w:pos="1440"/>
              </w:tabs>
              <w:spacing w:after="0" w:line="240" w:lineRule="auto"/>
              <w:jc w:val="center"/>
              <w:rPr>
                <w:rFonts w:asciiTheme="majorHAnsi" w:hAnsiTheme="majorHAnsi" w:cstheme="majorBidi"/>
                <w:sz w:val="20"/>
                <w:szCs w:val="20"/>
              </w:rPr>
            </w:pPr>
            <w:r w:rsidRPr="1DEE94A2">
              <w:rPr>
                <w:rFonts w:asciiTheme="majorHAnsi" w:hAnsiTheme="majorHAnsi" w:cstheme="majorBidi"/>
                <w:sz w:val="20"/>
                <w:szCs w:val="20"/>
              </w:rPr>
              <w:t>12,631</w:t>
            </w:r>
          </w:p>
        </w:tc>
        <w:tc>
          <w:tcPr>
            <w:tcW w:w="461" w:type="pct"/>
            <w:vAlign w:val="center"/>
          </w:tcPr>
          <w:p w14:paraId="55B957B7" w14:textId="51CE5DF4" w:rsidR="004E311F" w:rsidRPr="003779DB" w:rsidRDefault="004E311F" w:rsidP="004E311F">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12,430</w:t>
            </w:r>
          </w:p>
        </w:tc>
        <w:tc>
          <w:tcPr>
            <w:tcW w:w="460" w:type="pct"/>
            <w:vAlign w:val="center"/>
          </w:tcPr>
          <w:p w14:paraId="6B82D394" w14:textId="62D46BAF" w:rsidR="004E311F" w:rsidRPr="007A353A" w:rsidRDefault="004E311F" w:rsidP="004E311F">
            <w:pPr>
              <w:tabs>
                <w:tab w:val="left" w:pos="1440"/>
              </w:tabs>
              <w:spacing w:after="0" w:line="240" w:lineRule="auto"/>
              <w:jc w:val="center"/>
              <w:rPr>
                <w:rFonts w:asciiTheme="majorHAnsi" w:hAnsiTheme="majorHAnsi" w:cstheme="majorHAnsi"/>
                <w:b/>
                <w:bCs/>
                <w:color w:val="C00000"/>
                <w:sz w:val="20"/>
                <w:szCs w:val="20"/>
              </w:rPr>
            </w:pPr>
            <w:r w:rsidRPr="007A353A">
              <w:rPr>
                <w:rFonts w:asciiTheme="majorHAnsi" w:hAnsiTheme="majorHAnsi" w:cstheme="majorHAnsi"/>
                <w:b/>
                <w:bCs/>
                <w:sz w:val="20"/>
                <w:szCs w:val="20"/>
              </w:rPr>
              <w:t>13,021</w:t>
            </w:r>
          </w:p>
        </w:tc>
        <w:tc>
          <w:tcPr>
            <w:tcW w:w="460" w:type="pct"/>
            <w:vAlign w:val="center"/>
          </w:tcPr>
          <w:p w14:paraId="242C72D8" w14:textId="07BB643B" w:rsidR="004E311F" w:rsidRPr="000B6877" w:rsidRDefault="004E311F" w:rsidP="004E311F">
            <w:pPr>
              <w:tabs>
                <w:tab w:val="left" w:pos="1440"/>
              </w:tabs>
              <w:spacing w:after="0" w:line="240" w:lineRule="auto"/>
              <w:jc w:val="center"/>
              <w:rPr>
                <w:rFonts w:asciiTheme="majorHAnsi" w:hAnsiTheme="majorHAnsi" w:cstheme="majorHAnsi"/>
                <w:color w:val="00B050"/>
                <w:sz w:val="20"/>
                <w:szCs w:val="20"/>
              </w:rPr>
            </w:pPr>
            <w:r w:rsidRPr="000B6877">
              <w:rPr>
                <w:rFonts w:asciiTheme="majorHAnsi" w:hAnsiTheme="majorHAnsi" w:cstheme="majorHAnsi"/>
                <w:color w:val="00B050"/>
                <w:sz w:val="20"/>
                <w:szCs w:val="20"/>
              </w:rPr>
              <w:t>+</w:t>
            </w:r>
            <w:r>
              <w:rPr>
                <w:rFonts w:asciiTheme="majorHAnsi" w:hAnsiTheme="majorHAnsi" w:cstheme="majorHAnsi"/>
                <w:color w:val="00B050"/>
                <w:sz w:val="20"/>
                <w:szCs w:val="20"/>
              </w:rPr>
              <w:t>52</w:t>
            </w:r>
            <w:r w:rsidRPr="000B6877">
              <w:rPr>
                <w:rFonts w:asciiTheme="majorHAnsi" w:hAnsiTheme="majorHAnsi" w:cstheme="majorHAnsi"/>
                <w:color w:val="00B050"/>
                <w:sz w:val="20"/>
                <w:szCs w:val="20"/>
              </w:rPr>
              <w:t>%</w:t>
            </w:r>
          </w:p>
        </w:tc>
      </w:tr>
      <w:tr w:rsidR="00795315" w:rsidRPr="00164DE4" w14:paraId="69B0ACC0" w14:textId="583E939F" w:rsidTr="1DEE94A2">
        <w:tc>
          <w:tcPr>
            <w:tcW w:w="2699" w:type="pct"/>
            <w:vAlign w:val="center"/>
          </w:tcPr>
          <w:p w14:paraId="5ACE91E6" w14:textId="4F127025" w:rsidR="00795315" w:rsidRPr="00344948" w:rsidRDefault="00795315" w:rsidP="00795315">
            <w:pPr>
              <w:spacing w:after="0" w:line="240" w:lineRule="auto"/>
              <w:rPr>
                <w:rFonts w:asciiTheme="majorHAnsi" w:hAnsiTheme="majorHAnsi" w:cstheme="majorHAnsi"/>
                <w:i/>
                <w:iCs/>
                <w:sz w:val="20"/>
                <w:szCs w:val="20"/>
              </w:rPr>
            </w:pPr>
            <w:r w:rsidRPr="00344948">
              <w:rPr>
                <w:rFonts w:asciiTheme="majorHAnsi" w:hAnsiTheme="majorHAnsi" w:cstheme="majorHAnsi"/>
                <w:sz w:val="20"/>
                <w:szCs w:val="20"/>
              </w:rPr>
              <w:t>Reduce burden of navigating complex health system through case management services</w:t>
            </w:r>
            <w:r>
              <w:rPr>
                <w:rFonts w:asciiTheme="majorHAnsi" w:hAnsiTheme="majorHAnsi" w:cstheme="majorHAnsi"/>
                <w:sz w:val="20"/>
                <w:szCs w:val="20"/>
              </w:rPr>
              <w:t xml:space="preserve">. </w:t>
            </w:r>
            <w:r w:rsidRPr="00344948">
              <w:rPr>
                <w:rFonts w:asciiTheme="majorHAnsi" w:hAnsiTheme="majorHAnsi" w:cstheme="majorHAnsi"/>
                <w:i/>
                <w:iCs/>
                <w:sz w:val="20"/>
                <w:szCs w:val="20"/>
              </w:rPr>
              <w:t>Patients receiving care coordination</w:t>
            </w:r>
          </w:p>
        </w:tc>
        <w:tc>
          <w:tcPr>
            <w:tcW w:w="460" w:type="pct"/>
            <w:vAlign w:val="center"/>
          </w:tcPr>
          <w:p w14:paraId="2E400C80" w14:textId="77777777"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sidRPr="00164DE4">
              <w:rPr>
                <w:rFonts w:asciiTheme="majorHAnsi" w:hAnsiTheme="majorHAnsi" w:cstheme="majorHAnsi"/>
                <w:sz w:val="20"/>
                <w:szCs w:val="20"/>
              </w:rPr>
              <w:t>380</w:t>
            </w:r>
          </w:p>
        </w:tc>
        <w:tc>
          <w:tcPr>
            <w:tcW w:w="460" w:type="pct"/>
            <w:vAlign w:val="center"/>
          </w:tcPr>
          <w:p w14:paraId="78D15477" w14:textId="12249F93"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1,806</w:t>
            </w:r>
          </w:p>
        </w:tc>
        <w:tc>
          <w:tcPr>
            <w:tcW w:w="461" w:type="pct"/>
            <w:vAlign w:val="center"/>
          </w:tcPr>
          <w:p w14:paraId="7F3DDFB3" w14:textId="420E7433" w:rsidR="00795315" w:rsidRPr="003779DB" w:rsidRDefault="00795315" w:rsidP="00795315">
            <w:pPr>
              <w:tabs>
                <w:tab w:val="left" w:pos="1440"/>
              </w:tabs>
              <w:spacing w:after="0" w:line="240" w:lineRule="auto"/>
              <w:jc w:val="center"/>
              <w:rPr>
                <w:rFonts w:asciiTheme="majorHAnsi" w:hAnsiTheme="majorHAnsi" w:cstheme="majorHAnsi"/>
                <w:sz w:val="20"/>
                <w:szCs w:val="20"/>
              </w:rPr>
            </w:pPr>
            <w:r w:rsidRPr="003779DB">
              <w:rPr>
                <w:rFonts w:asciiTheme="majorHAnsi" w:hAnsiTheme="majorHAnsi" w:cstheme="majorHAnsi"/>
                <w:sz w:val="20"/>
                <w:szCs w:val="20"/>
              </w:rPr>
              <w:t>1,774</w:t>
            </w:r>
          </w:p>
        </w:tc>
        <w:tc>
          <w:tcPr>
            <w:tcW w:w="460" w:type="pct"/>
            <w:vAlign w:val="center"/>
          </w:tcPr>
          <w:p w14:paraId="17073AD1" w14:textId="0B80A47A" w:rsidR="00795315" w:rsidRPr="007A353A" w:rsidRDefault="006431EA" w:rsidP="00795315">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sz w:val="20"/>
                <w:szCs w:val="20"/>
              </w:rPr>
              <w:t>1,437</w:t>
            </w:r>
          </w:p>
        </w:tc>
        <w:tc>
          <w:tcPr>
            <w:tcW w:w="460" w:type="pct"/>
            <w:vAlign w:val="center"/>
          </w:tcPr>
          <w:p w14:paraId="73B21BB7" w14:textId="6DE8EC49" w:rsidR="00795315" w:rsidRPr="000B6877" w:rsidRDefault="004E311F" w:rsidP="00795315">
            <w:pPr>
              <w:tabs>
                <w:tab w:val="left" w:pos="1440"/>
              </w:tabs>
              <w:spacing w:after="0" w:line="240" w:lineRule="auto"/>
              <w:jc w:val="center"/>
              <w:rPr>
                <w:rFonts w:asciiTheme="majorHAnsi" w:hAnsiTheme="majorHAnsi" w:cstheme="majorHAnsi"/>
                <w:color w:val="00B050"/>
                <w:sz w:val="20"/>
                <w:szCs w:val="20"/>
              </w:rPr>
            </w:pPr>
            <w:r>
              <w:rPr>
                <w:rFonts w:asciiTheme="majorHAnsi" w:hAnsiTheme="majorHAnsi" w:cstheme="majorHAnsi"/>
                <w:color w:val="00B050"/>
                <w:sz w:val="20"/>
                <w:szCs w:val="20"/>
              </w:rPr>
              <w:t>+278%</w:t>
            </w:r>
          </w:p>
        </w:tc>
      </w:tr>
      <w:tr w:rsidR="00795315" w:rsidRPr="00164DE4" w14:paraId="135A0619" w14:textId="12DE3D56" w:rsidTr="1DEE94A2">
        <w:trPr>
          <w:trHeight w:val="288"/>
        </w:trPr>
        <w:tc>
          <w:tcPr>
            <w:tcW w:w="2699" w:type="pct"/>
            <w:tcBorders>
              <w:top w:val="single" w:sz="4" w:space="0" w:color="2F5496" w:themeColor="accent1" w:themeShade="BF"/>
              <w:left w:val="single" w:sz="4" w:space="0" w:color="2F5496" w:themeColor="accent1" w:themeShade="BF"/>
              <w:bottom w:val="single" w:sz="4" w:space="0" w:color="2F5496" w:themeColor="accent1" w:themeShade="BF"/>
            </w:tcBorders>
            <w:shd w:val="clear" w:color="auto" w:fill="2F5496" w:themeFill="accent1" w:themeFillShade="BF"/>
            <w:vAlign w:val="center"/>
          </w:tcPr>
          <w:p w14:paraId="21C07D4F" w14:textId="77777777" w:rsidR="00795315" w:rsidRPr="00164DE4" w:rsidRDefault="00795315" w:rsidP="00795315">
            <w:pPr>
              <w:tabs>
                <w:tab w:val="left" w:pos="1440"/>
              </w:tabs>
              <w:spacing w:after="0" w:line="240" w:lineRule="auto"/>
              <w:rPr>
                <w:rFonts w:asciiTheme="majorHAnsi" w:hAnsiTheme="majorHAnsi" w:cstheme="majorHAnsi"/>
                <w:color w:val="FFFFFF" w:themeColor="background1"/>
                <w:sz w:val="20"/>
                <w:szCs w:val="20"/>
              </w:rPr>
            </w:pPr>
            <w:bookmarkStart w:id="1" w:name="_Hlk37928527"/>
            <w:r w:rsidRPr="00164DE4">
              <w:rPr>
                <w:rFonts w:asciiTheme="majorHAnsi" w:hAnsiTheme="majorHAnsi" w:cstheme="majorHAnsi"/>
                <w:color w:val="FFFFFF" w:themeColor="background1"/>
                <w:sz w:val="20"/>
                <w:szCs w:val="20"/>
              </w:rPr>
              <w:t>Internal Program Goals (Operated by St. David’s Foundation)</w:t>
            </w:r>
          </w:p>
        </w:tc>
        <w:tc>
          <w:tcPr>
            <w:tcW w:w="460"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190286A4" w14:textId="77777777" w:rsidR="00795315" w:rsidRPr="00164DE4" w:rsidRDefault="00795315" w:rsidP="00795315">
            <w:pPr>
              <w:tabs>
                <w:tab w:val="left" w:pos="1440"/>
              </w:tabs>
              <w:spacing w:after="0" w:line="240" w:lineRule="auto"/>
              <w:jc w:val="center"/>
              <w:rPr>
                <w:rFonts w:asciiTheme="majorHAnsi" w:hAnsiTheme="majorHAnsi" w:cstheme="majorHAnsi"/>
                <w:color w:val="FFFFFF" w:themeColor="background1"/>
                <w:sz w:val="20"/>
                <w:szCs w:val="20"/>
              </w:rPr>
            </w:pPr>
            <w:r w:rsidRPr="00164DE4">
              <w:rPr>
                <w:rFonts w:asciiTheme="majorHAnsi" w:hAnsiTheme="majorHAnsi" w:cstheme="majorHAnsi"/>
                <w:color w:val="FFFFFF" w:themeColor="background1"/>
                <w:sz w:val="20"/>
                <w:szCs w:val="20"/>
              </w:rPr>
              <w:t>2019</w:t>
            </w:r>
          </w:p>
        </w:tc>
        <w:tc>
          <w:tcPr>
            <w:tcW w:w="460"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1D114047" w14:textId="7DD5838B" w:rsidR="00795315" w:rsidRPr="00164DE4" w:rsidRDefault="00795315" w:rsidP="00795315">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2020</w:t>
            </w:r>
          </w:p>
        </w:tc>
        <w:tc>
          <w:tcPr>
            <w:tcW w:w="461"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581C26EC" w14:textId="3D7F6012" w:rsidR="00795315" w:rsidRDefault="00795315" w:rsidP="00795315">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2021</w:t>
            </w:r>
          </w:p>
        </w:tc>
        <w:tc>
          <w:tcPr>
            <w:tcW w:w="460" w:type="pct"/>
            <w:tcBorders>
              <w:top w:val="single" w:sz="4" w:space="0" w:color="2F5496" w:themeColor="accent1" w:themeShade="BF"/>
              <w:bottom w:val="single" w:sz="4" w:space="0" w:color="2F5496" w:themeColor="accent1" w:themeShade="BF"/>
            </w:tcBorders>
            <w:shd w:val="clear" w:color="auto" w:fill="2F5496" w:themeFill="accent1" w:themeFillShade="BF"/>
            <w:vAlign w:val="center"/>
          </w:tcPr>
          <w:p w14:paraId="3439B1E0" w14:textId="4131D093" w:rsidR="00795315" w:rsidRPr="007A353A" w:rsidRDefault="00795315" w:rsidP="00795315">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color w:val="FFFFFF" w:themeColor="background1"/>
                <w:sz w:val="20"/>
                <w:szCs w:val="20"/>
              </w:rPr>
              <w:t>2022</w:t>
            </w:r>
          </w:p>
        </w:tc>
        <w:tc>
          <w:tcPr>
            <w:tcW w:w="460" w:type="pct"/>
            <w:tcBorders>
              <w:top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72E3B779" w14:textId="19D33ABF" w:rsidR="00795315" w:rsidRPr="00164DE4" w:rsidRDefault="00795315" w:rsidP="00795315">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 Change</w:t>
            </w:r>
          </w:p>
        </w:tc>
      </w:tr>
      <w:tr w:rsidR="00795315" w:rsidRPr="00164DE4" w14:paraId="7388F955" w14:textId="250295BE" w:rsidTr="1DEE94A2">
        <w:tc>
          <w:tcPr>
            <w:tcW w:w="2699" w:type="pct"/>
            <w:tcBorders>
              <w:top w:val="single" w:sz="4" w:space="0" w:color="2F5496" w:themeColor="accent1" w:themeShade="BF"/>
            </w:tcBorders>
            <w:vAlign w:val="center"/>
          </w:tcPr>
          <w:p w14:paraId="30A4B9E9" w14:textId="18CAF7F5" w:rsidR="00795315" w:rsidRPr="00164DE4" w:rsidRDefault="00795315" w:rsidP="00795315">
            <w:pPr>
              <w:spacing w:after="0" w:line="240" w:lineRule="auto"/>
              <w:rPr>
                <w:rFonts w:asciiTheme="majorHAnsi" w:hAnsiTheme="majorHAnsi" w:cstheme="majorHAnsi"/>
                <w:sz w:val="20"/>
                <w:szCs w:val="20"/>
              </w:rPr>
            </w:pPr>
            <w:r w:rsidRPr="00164DE4">
              <w:rPr>
                <w:rFonts w:asciiTheme="majorHAnsi" w:hAnsiTheme="majorHAnsi" w:cstheme="majorHAnsi"/>
                <w:sz w:val="20"/>
                <w:szCs w:val="20"/>
              </w:rPr>
              <w:t>Increase access to free preventive and restorative dental care through school-based program</w:t>
            </w:r>
            <w:r>
              <w:rPr>
                <w:rFonts w:asciiTheme="majorHAnsi" w:hAnsiTheme="majorHAnsi" w:cstheme="majorHAnsi"/>
                <w:sz w:val="20"/>
                <w:szCs w:val="20"/>
              </w:rPr>
              <w:t xml:space="preserve">. </w:t>
            </w:r>
            <w:r w:rsidRPr="00164DE4">
              <w:rPr>
                <w:rFonts w:asciiTheme="majorHAnsi" w:hAnsiTheme="majorHAnsi" w:cstheme="majorHAnsi"/>
                <w:i/>
                <w:iCs/>
                <w:sz w:val="20"/>
                <w:szCs w:val="20"/>
              </w:rPr>
              <w:t>Patients receiving dental care on mobile clinics of St. David’s Dental Program</w:t>
            </w:r>
          </w:p>
        </w:tc>
        <w:tc>
          <w:tcPr>
            <w:tcW w:w="460" w:type="pct"/>
            <w:tcBorders>
              <w:top w:val="single" w:sz="4" w:space="0" w:color="2F5496" w:themeColor="accent1" w:themeShade="BF"/>
            </w:tcBorders>
            <w:vAlign w:val="center"/>
          </w:tcPr>
          <w:p w14:paraId="321B8836" w14:textId="77777777"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sidRPr="00164DE4">
              <w:rPr>
                <w:rFonts w:asciiTheme="majorHAnsi" w:hAnsiTheme="majorHAnsi" w:cstheme="majorHAnsi"/>
                <w:sz w:val="20"/>
                <w:szCs w:val="20"/>
              </w:rPr>
              <w:t>9,343</w:t>
            </w:r>
          </w:p>
        </w:tc>
        <w:tc>
          <w:tcPr>
            <w:tcW w:w="460" w:type="pct"/>
            <w:tcBorders>
              <w:top w:val="single" w:sz="4" w:space="0" w:color="2F5496" w:themeColor="accent1" w:themeShade="BF"/>
            </w:tcBorders>
            <w:vAlign w:val="center"/>
          </w:tcPr>
          <w:p w14:paraId="3D406A73" w14:textId="2AE1EDCB"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3,277</w:t>
            </w:r>
          </w:p>
        </w:tc>
        <w:tc>
          <w:tcPr>
            <w:tcW w:w="461" w:type="pct"/>
            <w:tcBorders>
              <w:top w:val="single" w:sz="4" w:space="0" w:color="2F5496" w:themeColor="accent1" w:themeShade="BF"/>
            </w:tcBorders>
            <w:vAlign w:val="center"/>
          </w:tcPr>
          <w:p w14:paraId="73B68D0C" w14:textId="41CBEA65" w:rsidR="00795315" w:rsidRPr="003461F1" w:rsidRDefault="00795315" w:rsidP="00795315">
            <w:pPr>
              <w:tabs>
                <w:tab w:val="left" w:pos="1440"/>
              </w:tabs>
              <w:spacing w:after="0" w:line="240" w:lineRule="auto"/>
              <w:jc w:val="center"/>
              <w:rPr>
                <w:rFonts w:asciiTheme="majorHAnsi" w:hAnsiTheme="majorHAnsi" w:cstheme="majorHAnsi"/>
                <w:sz w:val="20"/>
                <w:szCs w:val="20"/>
              </w:rPr>
            </w:pPr>
            <w:r w:rsidRPr="003461F1">
              <w:rPr>
                <w:rFonts w:asciiTheme="majorHAnsi" w:hAnsiTheme="majorHAnsi" w:cstheme="majorHAnsi"/>
                <w:sz w:val="20"/>
                <w:szCs w:val="20"/>
              </w:rPr>
              <w:t>3,360</w:t>
            </w:r>
          </w:p>
        </w:tc>
        <w:tc>
          <w:tcPr>
            <w:tcW w:w="460" w:type="pct"/>
            <w:tcBorders>
              <w:top w:val="single" w:sz="4" w:space="0" w:color="2F5496" w:themeColor="accent1" w:themeShade="BF"/>
            </w:tcBorders>
            <w:vAlign w:val="center"/>
          </w:tcPr>
          <w:p w14:paraId="03EFE8A2" w14:textId="67BB849C" w:rsidR="00795315" w:rsidRPr="007A353A" w:rsidRDefault="00795315" w:rsidP="00795315">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sz w:val="20"/>
                <w:szCs w:val="20"/>
              </w:rPr>
              <w:t>5,222</w:t>
            </w:r>
          </w:p>
        </w:tc>
        <w:tc>
          <w:tcPr>
            <w:tcW w:w="460" w:type="pct"/>
            <w:tcBorders>
              <w:top w:val="single" w:sz="4" w:space="0" w:color="2F5496" w:themeColor="accent1" w:themeShade="BF"/>
            </w:tcBorders>
            <w:vAlign w:val="center"/>
          </w:tcPr>
          <w:p w14:paraId="6F376C5E" w14:textId="534A2ABB" w:rsidR="00795315" w:rsidRPr="003461F1" w:rsidRDefault="00795315" w:rsidP="00795315">
            <w:pPr>
              <w:tabs>
                <w:tab w:val="left" w:pos="1440"/>
              </w:tabs>
              <w:spacing w:after="0" w:line="240" w:lineRule="auto"/>
              <w:jc w:val="center"/>
              <w:rPr>
                <w:rFonts w:asciiTheme="majorHAnsi" w:hAnsiTheme="majorHAnsi" w:cstheme="majorHAnsi"/>
                <w:sz w:val="20"/>
                <w:szCs w:val="20"/>
              </w:rPr>
            </w:pPr>
            <w:r w:rsidRPr="003461F1">
              <w:rPr>
                <w:rFonts w:asciiTheme="majorHAnsi" w:hAnsiTheme="majorHAnsi" w:cstheme="majorHAnsi"/>
                <w:color w:val="C00000"/>
                <w:sz w:val="20"/>
                <w:szCs w:val="20"/>
              </w:rPr>
              <w:t>-</w:t>
            </w:r>
            <w:r w:rsidR="004E311F">
              <w:rPr>
                <w:rFonts w:asciiTheme="majorHAnsi" w:hAnsiTheme="majorHAnsi" w:cstheme="majorHAnsi"/>
                <w:color w:val="C00000"/>
                <w:sz w:val="20"/>
                <w:szCs w:val="20"/>
              </w:rPr>
              <w:t>44</w:t>
            </w:r>
            <w:r w:rsidRPr="003461F1">
              <w:rPr>
                <w:rFonts w:asciiTheme="majorHAnsi" w:hAnsiTheme="majorHAnsi" w:cstheme="majorHAnsi"/>
                <w:color w:val="C00000"/>
                <w:sz w:val="20"/>
                <w:szCs w:val="20"/>
              </w:rPr>
              <w:t>%</w:t>
            </w:r>
          </w:p>
        </w:tc>
      </w:tr>
      <w:tr w:rsidR="00795315" w:rsidRPr="00164DE4" w14:paraId="616B8915" w14:textId="3C4543E4" w:rsidTr="1DEE94A2">
        <w:tc>
          <w:tcPr>
            <w:tcW w:w="2699" w:type="pct"/>
            <w:vAlign w:val="center"/>
          </w:tcPr>
          <w:p w14:paraId="57150481" w14:textId="0DF673D6" w:rsidR="00795315" w:rsidRPr="00164DE4" w:rsidRDefault="00795315" w:rsidP="00795315">
            <w:pPr>
              <w:pStyle w:val="Pa1"/>
              <w:rPr>
                <w:rFonts w:asciiTheme="majorHAnsi" w:hAnsiTheme="majorHAnsi" w:cstheme="majorHAnsi"/>
                <w:i/>
                <w:iCs/>
                <w:color w:val="221E1F"/>
                <w:sz w:val="20"/>
                <w:szCs w:val="20"/>
              </w:rPr>
            </w:pPr>
            <w:r w:rsidRPr="00164DE4">
              <w:rPr>
                <w:rFonts w:asciiTheme="majorHAnsi" w:hAnsiTheme="majorHAnsi" w:cstheme="majorHAnsi"/>
                <w:color w:val="221E1F"/>
                <w:sz w:val="20"/>
                <w:szCs w:val="20"/>
              </w:rPr>
              <w:t>Increase mentorship and pathways for high school students to enter medical field</w:t>
            </w:r>
            <w:r>
              <w:rPr>
                <w:rFonts w:asciiTheme="majorHAnsi" w:hAnsiTheme="majorHAnsi" w:cstheme="majorHAnsi"/>
                <w:color w:val="221E1F"/>
                <w:sz w:val="20"/>
                <w:szCs w:val="20"/>
              </w:rPr>
              <w:t xml:space="preserve">. </w:t>
            </w:r>
            <w:r w:rsidRPr="00164DE4">
              <w:rPr>
                <w:rFonts w:asciiTheme="majorHAnsi" w:hAnsiTheme="majorHAnsi" w:cstheme="majorHAnsi"/>
                <w:i/>
                <w:iCs/>
                <w:color w:val="221E1F"/>
                <w:sz w:val="20"/>
                <w:szCs w:val="20"/>
              </w:rPr>
              <w:t>Neal Kocurek Scholarships awarded (4-8 years of support per scholarship)</w:t>
            </w:r>
          </w:p>
        </w:tc>
        <w:tc>
          <w:tcPr>
            <w:tcW w:w="460" w:type="pct"/>
            <w:shd w:val="clear" w:color="auto" w:fill="auto"/>
            <w:vAlign w:val="center"/>
          </w:tcPr>
          <w:p w14:paraId="5A3C3AB2" w14:textId="77777777"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sidRPr="00164DE4">
              <w:rPr>
                <w:rFonts w:asciiTheme="majorHAnsi" w:hAnsiTheme="majorHAnsi" w:cstheme="majorHAnsi"/>
                <w:sz w:val="20"/>
                <w:szCs w:val="20"/>
              </w:rPr>
              <w:t>61</w:t>
            </w:r>
          </w:p>
        </w:tc>
        <w:tc>
          <w:tcPr>
            <w:tcW w:w="460" w:type="pct"/>
            <w:vAlign w:val="center"/>
          </w:tcPr>
          <w:p w14:paraId="2492E1C6" w14:textId="61953BD2" w:rsidR="00795315" w:rsidRPr="00164DE4" w:rsidRDefault="00795315" w:rsidP="00795315">
            <w:pPr>
              <w:tabs>
                <w:tab w:val="left" w:pos="1440"/>
              </w:tabs>
              <w:spacing w:after="0" w:line="240" w:lineRule="auto"/>
              <w:jc w:val="center"/>
              <w:rPr>
                <w:rFonts w:asciiTheme="majorHAnsi" w:hAnsiTheme="majorHAnsi" w:cstheme="majorHAnsi"/>
                <w:sz w:val="20"/>
                <w:szCs w:val="20"/>
              </w:rPr>
            </w:pPr>
            <w:r>
              <w:rPr>
                <w:rFonts w:asciiTheme="majorHAnsi" w:hAnsiTheme="majorHAnsi" w:cstheme="majorHAnsi"/>
                <w:sz w:val="20"/>
                <w:szCs w:val="20"/>
              </w:rPr>
              <w:t>47</w:t>
            </w:r>
          </w:p>
        </w:tc>
        <w:tc>
          <w:tcPr>
            <w:tcW w:w="461" w:type="pct"/>
            <w:vAlign w:val="center"/>
          </w:tcPr>
          <w:p w14:paraId="721BFAF4" w14:textId="72C09560" w:rsidR="00795315" w:rsidRPr="003461F1" w:rsidRDefault="00795315" w:rsidP="00795315">
            <w:pPr>
              <w:tabs>
                <w:tab w:val="left" w:pos="1440"/>
              </w:tabs>
              <w:spacing w:after="0" w:line="240" w:lineRule="auto"/>
              <w:jc w:val="center"/>
              <w:rPr>
                <w:rFonts w:asciiTheme="majorHAnsi" w:hAnsiTheme="majorHAnsi" w:cstheme="majorHAnsi"/>
                <w:sz w:val="20"/>
                <w:szCs w:val="20"/>
              </w:rPr>
            </w:pPr>
            <w:r w:rsidRPr="003461F1">
              <w:rPr>
                <w:rFonts w:asciiTheme="majorHAnsi" w:hAnsiTheme="majorHAnsi" w:cstheme="majorHAnsi"/>
                <w:sz w:val="20"/>
                <w:szCs w:val="20"/>
              </w:rPr>
              <w:t>45</w:t>
            </w:r>
          </w:p>
        </w:tc>
        <w:tc>
          <w:tcPr>
            <w:tcW w:w="460" w:type="pct"/>
            <w:vAlign w:val="center"/>
          </w:tcPr>
          <w:p w14:paraId="4479E8F8" w14:textId="3C56C6EB" w:rsidR="00795315" w:rsidRPr="007A353A" w:rsidRDefault="00795315" w:rsidP="00795315">
            <w:pPr>
              <w:tabs>
                <w:tab w:val="left" w:pos="1440"/>
              </w:tabs>
              <w:spacing w:after="0" w:line="240" w:lineRule="auto"/>
              <w:jc w:val="center"/>
              <w:rPr>
                <w:rFonts w:asciiTheme="majorHAnsi" w:hAnsiTheme="majorHAnsi" w:cstheme="majorHAnsi"/>
                <w:b/>
                <w:bCs/>
                <w:sz w:val="20"/>
                <w:szCs w:val="20"/>
              </w:rPr>
            </w:pPr>
            <w:r w:rsidRPr="007A353A">
              <w:rPr>
                <w:rFonts w:asciiTheme="majorHAnsi" w:hAnsiTheme="majorHAnsi" w:cstheme="majorHAnsi"/>
                <w:b/>
                <w:bCs/>
                <w:sz w:val="20"/>
                <w:szCs w:val="20"/>
              </w:rPr>
              <w:t>41</w:t>
            </w:r>
          </w:p>
        </w:tc>
        <w:tc>
          <w:tcPr>
            <w:tcW w:w="460" w:type="pct"/>
            <w:vAlign w:val="center"/>
          </w:tcPr>
          <w:p w14:paraId="484A517A" w14:textId="1C630512" w:rsidR="00795315" w:rsidRPr="003461F1" w:rsidRDefault="00795315" w:rsidP="00795315">
            <w:pPr>
              <w:tabs>
                <w:tab w:val="left" w:pos="1440"/>
              </w:tabs>
              <w:spacing w:after="0" w:line="240" w:lineRule="auto"/>
              <w:jc w:val="center"/>
              <w:rPr>
                <w:rFonts w:asciiTheme="majorHAnsi" w:hAnsiTheme="majorHAnsi" w:cstheme="majorHAnsi"/>
                <w:sz w:val="20"/>
                <w:szCs w:val="20"/>
              </w:rPr>
            </w:pPr>
            <w:r w:rsidRPr="003461F1">
              <w:rPr>
                <w:rFonts w:asciiTheme="majorHAnsi" w:hAnsiTheme="majorHAnsi" w:cstheme="majorHAnsi"/>
                <w:color w:val="C00000"/>
                <w:sz w:val="20"/>
                <w:szCs w:val="20"/>
              </w:rPr>
              <w:t>-</w:t>
            </w:r>
            <w:r w:rsidR="004E311F">
              <w:rPr>
                <w:rFonts w:asciiTheme="majorHAnsi" w:hAnsiTheme="majorHAnsi" w:cstheme="majorHAnsi"/>
                <w:color w:val="C00000"/>
                <w:sz w:val="20"/>
                <w:szCs w:val="20"/>
              </w:rPr>
              <w:t>33</w:t>
            </w:r>
            <w:r w:rsidRPr="003461F1">
              <w:rPr>
                <w:rFonts w:asciiTheme="majorHAnsi" w:hAnsiTheme="majorHAnsi" w:cstheme="majorHAnsi"/>
                <w:color w:val="C00000"/>
                <w:sz w:val="20"/>
                <w:szCs w:val="20"/>
              </w:rPr>
              <w:t>%</w:t>
            </w:r>
          </w:p>
        </w:tc>
      </w:tr>
      <w:bookmarkEnd w:id="1"/>
    </w:tbl>
    <w:p w14:paraId="6DFB9E20" w14:textId="77777777" w:rsidR="00CB38E9" w:rsidRPr="00164DE4" w:rsidRDefault="00CB38E9" w:rsidP="00A35164">
      <w:pPr>
        <w:tabs>
          <w:tab w:val="left" w:pos="1440"/>
        </w:tabs>
        <w:spacing w:after="0" w:line="240" w:lineRule="auto"/>
        <w:rPr>
          <w:rFonts w:asciiTheme="majorHAnsi" w:hAnsiTheme="majorHAnsi" w:cstheme="majorHAnsi"/>
          <w:sz w:val="20"/>
          <w:szCs w:val="20"/>
        </w:rPr>
      </w:pPr>
    </w:p>
    <w:tbl>
      <w:tblPr>
        <w:tblStyle w:val="TableGrid"/>
        <w:tblW w:w="5005" w:type="pct"/>
        <w:tblInd w:w="-5" w:type="dxa"/>
        <w:tblLook w:val="04A0" w:firstRow="1" w:lastRow="0" w:firstColumn="1" w:lastColumn="0" w:noHBand="0" w:noVBand="1"/>
      </w:tblPr>
      <w:tblGrid>
        <w:gridCol w:w="598"/>
        <w:gridCol w:w="599"/>
        <w:gridCol w:w="7977"/>
        <w:gridCol w:w="1292"/>
      </w:tblGrid>
      <w:tr w:rsidR="00501EAE" w:rsidRPr="00164DE4" w14:paraId="562C17EC" w14:textId="4E79810A" w:rsidTr="00795315">
        <w:trPr>
          <w:trHeight w:val="547"/>
        </w:trPr>
        <w:tc>
          <w:tcPr>
            <w:tcW w:w="4383"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4161842C" w14:textId="72026C94" w:rsidR="00501EAE" w:rsidRPr="00164DE4" w:rsidRDefault="00501EAE" w:rsidP="00A960A2">
            <w:pPr>
              <w:tabs>
                <w:tab w:val="left" w:pos="1440"/>
              </w:tabs>
              <w:spacing w:after="0" w:line="240" w:lineRule="auto"/>
              <w:rPr>
                <w:rFonts w:asciiTheme="majorHAnsi" w:hAnsiTheme="majorHAnsi" w:cstheme="majorHAnsi"/>
                <w:color w:val="FFFFFF" w:themeColor="background1"/>
                <w:sz w:val="20"/>
                <w:szCs w:val="20"/>
              </w:rPr>
            </w:pPr>
            <w:r w:rsidRPr="00164DE4">
              <w:rPr>
                <w:rFonts w:asciiTheme="majorHAnsi" w:hAnsiTheme="majorHAnsi" w:cstheme="majorHAnsi"/>
                <w:color w:val="FFFFFF" w:themeColor="background1"/>
                <w:sz w:val="20"/>
                <w:szCs w:val="20"/>
              </w:rPr>
              <w:t>Progress Indicators</w:t>
            </w:r>
          </w:p>
        </w:tc>
        <w:tc>
          <w:tcPr>
            <w:tcW w:w="61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shd w:val="clear" w:color="auto" w:fill="2F5496" w:themeFill="accent1" w:themeFillShade="BF"/>
            <w:vAlign w:val="center"/>
          </w:tcPr>
          <w:p w14:paraId="26584216" w14:textId="01A60B1E" w:rsidR="00501EAE" w:rsidRPr="00F66D7B" w:rsidRDefault="00501EAE" w:rsidP="00A960A2">
            <w:pPr>
              <w:tabs>
                <w:tab w:val="left" w:pos="1440"/>
              </w:tabs>
              <w:spacing w:after="0" w:line="240" w:lineRule="auto"/>
              <w:jc w:val="center"/>
              <w:rPr>
                <w:rFonts w:asciiTheme="majorHAnsi" w:hAnsiTheme="majorHAnsi" w:cstheme="majorHAnsi"/>
                <w:color w:val="FFFFFF" w:themeColor="background1"/>
                <w:sz w:val="20"/>
                <w:szCs w:val="20"/>
              </w:rPr>
            </w:pPr>
            <w:r>
              <w:rPr>
                <w:rFonts w:asciiTheme="majorHAnsi" w:hAnsiTheme="majorHAnsi" w:cstheme="majorHAnsi"/>
                <w:color w:val="FFFFFF" w:themeColor="background1"/>
                <w:sz w:val="20"/>
                <w:szCs w:val="20"/>
              </w:rPr>
              <w:t>202</w:t>
            </w:r>
            <w:r w:rsidR="007A353A">
              <w:rPr>
                <w:rFonts w:asciiTheme="majorHAnsi" w:hAnsiTheme="majorHAnsi" w:cstheme="majorHAnsi"/>
                <w:color w:val="FFFFFF" w:themeColor="background1"/>
                <w:sz w:val="20"/>
                <w:szCs w:val="20"/>
              </w:rPr>
              <w:t>2</w:t>
            </w:r>
            <w:r>
              <w:rPr>
                <w:rFonts w:asciiTheme="majorHAnsi" w:hAnsiTheme="majorHAnsi" w:cstheme="majorHAnsi"/>
                <w:color w:val="FFFFFF" w:themeColor="background1"/>
                <w:sz w:val="20"/>
                <w:szCs w:val="20"/>
              </w:rPr>
              <w:t xml:space="preserve"> Progress</w:t>
            </w:r>
          </w:p>
        </w:tc>
      </w:tr>
      <w:tr w:rsidR="00501EAE" w:rsidRPr="00164DE4" w14:paraId="2E1D4DA0" w14:textId="22EC1D96" w:rsidTr="00795315">
        <w:trPr>
          <w:trHeight w:val="432"/>
        </w:trPr>
        <w:tc>
          <w:tcPr>
            <w:tcW w:w="4383"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CD2C3C7" w14:textId="77777777" w:rsidR="00501EAE" w:rsidRPr="00164DE4" w:rsidRDefault="00501EAE" w:rsidP="00A960A2">
            <w:pPr>
              <w:spacing w:after="0" w:line="240" w:lineRule="auto"/>
              <w:rPr>
                <w:rFonts w:asciiTheme="majorHAnsi" w:hAnsiTheme="majorHAnsi" w:cstheme="majorHAnsi"/>
                <w:sz w:val="20"/>
                <w:szCs w:val="20"/>
              </w:rPr>
            </w:pPr>
            <w:r w:rsidRPr="00164DE4">
              <w:rPr>
                <w:rFonts w:asciiTheme="majorHAnsi" w:hAnsiTheme="majorHAnsi" w:cstheme="majorHAnsi"/>
                <w:sz w:val="20"/>
                <w:szCs w:val="20"/>
              </w:rPr>
              <w:t>Engagement in external evaluation of care delivery approach required by payment reform to inform evolving philanthropic role</w:t>
            </w:r>
          </w:p>
        </w:tc>
        <w:tc>
          <w:tcPr>
            <w:tcW w:w="61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737C3EE" w14:textId="1498BD6E"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47008" behindDoc="0" locked="0" layoutInCell="1" allowOverlap="1" wp14:anchorId="42A7E39A" wp14:editId="2F974EDA">
                      <wp:simplePos x="0" y="0"/>
                      <wp:positionH relativeFrom="margin">
                        <wp:align>center</wp:align>
                      </wp:positionH>
                      <wp:positionV relativeFrom="margin">
                        <wp:align>center</wp:align>
                      </wp:positionV>
                      <wp:extent cx="127221" cy="127221"/>
                      <wp:effectExtent l="0" t="0" r="6350" b="6350"/>
                      <wp:wrapNone/>
                      <wp:docPr id="65" name="Oval 65"/>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7671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01ACFF9">
                    <v:oval id="Oval 65" style="position:absolute;margin-left:0;margin-top:0;width:10pt;height:10pt;z-index:251947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spid="_x0000_s1026" fillcolor="#767171" stroked="f" strokeweight="1pt" w14:anchorId="666615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TfAIAAGEFAAAOAAAAZHJzL2Uyb0RvYy54bWysVN9P2zAQfp+0/8Hy+0gTAd0qUlSBmCYh&#10;QMDEs+vYjSXH59lu0+6v39lOUjbQHqb1wb3z3X33I9/54nLfabITziswNS1PZpQIw6FRZlPT7883&#10;nz5T4gMzDdNgRE0PwtPL5ccPF71diApa0I1wBEGMX/S2pm0IdlEUnreiY/4ErDBolOA6FlB1m6Jx&#10;rEf0ThfVbHZe9OAa64AL7/H2OhvpMuFLKXi4l9KLQHRNsbaQTpfOdTyL5QVbbByzreJDGewfquiY&#10;Mph0grpmgZGtU2+gOsUdeJDhhENXgJSKi9QDdlPO/ujmqWVWpF5wON5OY/L/D5bf7Z7sg8Mx9NYv&#10;PIqxi710XfzH+sg+DeswDUvsA+F4WVbzqiop4WgaZEQpjsHW+fBVQEeiUFOhtbI+tsMWbHfrQ/Ye&#10;veK1B62aG6V1UtxmfaUd2TH8dPPzeTkv49fCBL+5aROdDcSwbI43xbGbJIWDFtFPm0chiWqw/ipV&#10;kogmpjyMc2FCmU0ta0ROfzbD35g9UjNGpFoSYESWmH/CHgBGzwwyYucqB/8YKhJPp+DZ3wrLwVNE&#10;ygwmTMGdMuDeA9DY1ZA5+49DyqOJU1pDc3hwxEHeEm/5jcJPd8t8eGAO1wIXCFc93OMhNfQ1hUGi&#10;pAX387376I9sRSslPa5ZTf2PLXOCEv3NII+/lKencS+Tcno2r1Bxry3r1xaz7a4A6YC0w+qSGP2D&#10;HkXpoHvBF2EVs6KJGY65a8qDG5WrkNcf3xQuVqvkhrtoWbg1T5ZH8DjVyMvn/QtzduBvQOLfwbiS&#10;bzicfWOkgdU2gFSJ4Me5DvPGPU7EGd6c+FC81pPX8WVc/gIAAP//AwBQSwMEFAAGAAgAAAAhAOWO&#10;/gLWAAAAAwEAAA8AAABkcnMvZG93bnJldi54bWxMj09PwzAMxe9IfIfISFwQS9cDQl3TaX+EEEfG&#10;tLPbeG1F41RJthU+PQYOcLFlPeu93yuXkxvUmULsPRuYzzJQxI23PbcG9m9P94+gYkK2OHgmAx8U&#10;YVldX5VYWH/hVzrvUqvEhGOBBrqUxkLr2HTkMM78SCza0QeHSc7QahvwIuZu0HmWPWiHPUtChyNt&#10;OmredydnIES9ze6eN+vP/Jjnh5cULNXBmNubabUAlWhKf8/wjS/oUAlT7U9soxoMSJH0M0WTJFD1&#10;79ZVqf+zV18AAAD//wMAUEsBAi0AFAAGAAgAAAAhALaDOJL+AAAA4QEAABMAAAAAAAAAAAAAAAAA&#10;AAAAAFtDb250ZW50X1R5cGVzXS54bWxQSwECLQAUAAYACAAAACEAOP0h/9YAAACUAQAACwAAAAAA&#10;AAAAAAAAAAAvAQAAX3JlbHMvLnJlbHNQSwECLQAUAAYACAAAACEAn1TFk3wCAABhBQAADgAAAAAA&#10;AAAAAAAAAAAuAgAAZHJzL2Uyb0RvYy54bWxQSwECLQAUAAYACAAAACEA5Y7+AtYAAAADAQAADwAA&#10;AAAAAAAAAAAAAADWBAAAZHJzL2Rvd25yZXYueG1sUEsFBgAAAAAEAAQA8wAAANkFAAAAAA==&#10;">
                      <v:stroke joinstyle="miter"/>
                      <w10:wrap anchorx="margin" anchory="margin"/>
                    </v:oval>
                  </w:pict>
                </mc:Fallback>
              </mc:AlternateContent>
            </w:r>
          </w:p>
        </w:tc>
      </w:tr>
      <w:tr w:rsidR="00501EAE" w:rsidRPr="00164DE4" w14:paraId="56A3CCB8" w14:textId="11646365" w:rsidTr="00795315">
        <w:trPr>
          <w:trHeight w:val="432"/>
        </w:trPr>
        <w:tc>
          <w:tcPr>
            <w:tcW w:w="4383"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006DEB57" w14:textId="77777777" w:rsidR="00501EAE" w:rsidRPr="00164DE4" w:rsidRDefault="00501EAE" w:rsidP="00A960A2">
            <w:pPr>
              <w:spacing w:after="0" w:line="240" w:lineRule="auto"/>
              <w:rPr>
                <w:rFonts w:asciiTheme="majorHAnsi" w:hAnsiTheme="majorHAnsi" w:cstheme="majorHAnsi"/>
                <w:sz w:val="20"/>
                <w:szCs w:val="20"/>
              </w:rPr>
            </w:pPr>
            <w:r w:rsidRPr="00164DE4">
              <w:rPr>
                <w:rFonts w:asciiTheme="majorHAnsi" w:hAnsiTheme="majorHAnsi" w:cstheme="majorHAnsi"/>
                <w:sz w:val="20"/>
                <w:szCs w:val="20"/>
              </w:rPr>
              <w:t>Development and implementation of a care coordination approach at partner clinics</w:t>
            </w:r>
          </w:p>
        </w:tc>
        <w:tc>
          <w:tcPr>
            <w:tcW w:w="61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345DCAD" w14:textId="2E21E114" w:rsidR="00501EAE" w:rsidRDefault="001D695C"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64C49115" wp14:editId="63FEC425">
                  <wp:extent cx="222636" cy="222636"/>
                  <wp:effectExtent l="0" t="0" r="6350" b="6350"/>
                  <wp:docPr id="14" name="Graphic 1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rsidRPr="00164DE4" w14:paraId="3433EE5F" w14:textId="3A2FC186" w:rsidTr="00795315">
        <w:trPr>
          <w:trHeight w:val="432"/>
        </w:trPr>
        <w:tc>
          <w:tcPr>
            <w:tcW w:w="4383"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05FE904" w14:textId="77777777" w:rsidR="00501EAE" w:rsidRPr="00164DE4" w:rsidRDefault="00501EAE" w:rsidP="00A960A2">
            <w:pPr>
              <w:spacing w:after="0" w:line="240" w:lineRule="auto"/>
              <w:rPr>
                <w:rFonts w:asciiTheme="majorHAnsi" w:hAnsiTheme="majorHAnsi" w:cstheme="majorHAnsi"/>
                <w:sz w:val="20"/>
                <w:szCs w:val="20"/>
              </w:rPr>
            </w:pPr>
            <w:r w:rsidRPr="00164DE4">
              <w:rPr>
                <w:rFonts w:asciiTheme="majorHAnsi" w:hAnsiTheme="majorHAnsi" w:cstheme="majorHAnsi"/>
                <w:sz w:val="20"/>
                <w:szCs w:val="20"/>
              </w:rPr>
              <w:t>Increase proportion of patients receiving care coordination, engagement activities, and medication management at partner sites</w:t>
            </w:r>
          </w:p>
        </w:tc>
        <w:tc>
          <w:tcPr>
            <w:tcW w:w="61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5200200" w14:textId="055965A0"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49056" behindDoc="0" locked="0" layoutInCell="1" allowOverlap="1" wp14:anchorId="519C6C16" wp14:editId="46EB1712">
                      <wp:simplePos x="0" y="0"/>
                      <wp:positionH relativeFrom="margin">
                        <wp:align>center</wp:align>
                      </wp:positionH>
                      <wp:positionV relativeFrom="margin">
                        <wp:align>center</wp:align>
                      </wp:positionV>
                      <wp:extent cx="127221" cy="127221"/>
                      <wp:effectExtent l="0" t="0" r="6350" b="6350"/>
                      <wp:wrapNone/>
                      <wp:docPr id="67" name="Oval 67"/>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w14:anchorId="4D218ACB">
                    <v:oval id="Oval 67" style="position:absolute;margin-left:0;margin-top:0;width:10pt;height:10pt;z-index:251949056;visibility:visible;mso-wrap-style:square;mso-wrap-distance-left:9pt;mso-wrap-distance-top:0;mso-wrap-distance-right:9pt;mso-wrap-distance-bottom:0;mso-position-horizontal:center;mso-position-horizontal-relative:margin;mso-position-vertical:center;mso-position-vertical-relative:margin;v-text-anchor:middle" o:spid="_x0000_s1026" fillcolor="#00b050" stroked="f" strokeweight="1pt" w14:anchorId="0D2F27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UtewIAAGEFAAAOAAAAZHJzL2Uyb0RvYy54bWysVEtvEzEQviPxHyzf6W5WLYWomyq0KkKq&#10;2ooW9ex47awlr8fYzotfz4z3kUIRB0QOzoxn5pvHfuOLy31n2VaFaMDVfHZScqachMa4dc2/Pd28&#10;+8BZTMI1woJTNT+oyC8Xb99c7PxcVdCCbVRgCOLifOdr3qbk50URZas6EU/AK4dGDaETCdWwLpog&#10;doje2aIqy/fFDkLjA0gVI95e90a+yPhaK5nutY4qMVtzrC3lM+RzRWexuBDzdRC+NXIoQ/xDFZ0w&#10;DpNOUNciCbYJ5hVUZ2SACDqdSOgK0NpIlXvAbmblb908tsKr3AsOJ/ppTPH/wcq77aN/CDiGnY/z&#10;iCJ1sdeho3+sj+3zsA7TsNQ+MYmXs+q8qmacSTQNMqIUx2AfYvqsoGMk1FxZa3ykdsRcbG9j6r1H&#10;L7qOYE1zY6zNSlivrmxgW0GfrvxUnuWvhQl+cbOOnB1QWI9IN8Wxmyylg1XkZ91XpZlpsP4qV5KJ&#10;pqY8Qkrl0qw3taJRffqzEn/EFcpO1KSIrGVAQtaYf8IeAEbPHmTE7mEGfwpVmadTcPm3wvrgKSJn&#10;Bpem4M44CH8CsNjVkLn3H4fUj4amtILm8BBYgH5Lopc3Bj/drYjpQQRcC1wgXPV0j4e2sKs5DBJn&#10;LYQff7onf2QrWjnb4ZrVPH7fiKA4s18c8vjj7PSU9jIrp2fnFSrhpWX10uI23RUgHZB2WF0WyT/Z&#10;UdQBumd8EZaUFU3CScxdc5nCqFylfv3xTZFqucxuuItepFv36CWB01SJl0/7ZxH8wN+ExL+DcSVf&#10;cbj3pUgHy00CbTLBj3Md5o17nIkzvDn0ULzUs9fxZVz8BAAA//8DAFBLAwQUAAYACAAAACEAUD70&#10;QtkAAAADAQAADwAAAGRycy9kb3ducmV2LnhtbEyPT0vDQBDF70K/wzIFb3bXIkViNiVIi39OWhU8&#10;TrNjEpqdDdltm/rpHfWglxmGN7z3e/ly9J060BDbwBYuZwYUcRVcy7WF15f1xTWomJAddoHJwoki&#10;LIvJWY6ZC0d+psMm1UpMOGZooUmpz7SOVUMe4yz0xKJ9hMFjknOotRvwKOa+03NjFtpjy5LQYE+3&#10;DVW7zd5beDPzcVeuHu8eTldP93FhyvfPqrT2fDqWN6ASjenvGb7xBR0KYdqGPbuoOgtSJP1M0SQJ&#10;1PZ36yLX/9mLLwAAAP//AwBQSwECLQAUAAYACAAAACEAtoM4kv4AAADhAQAAEwAAAAAAAAAAAAAA&#10;AAAAAAAAW0NvbnRlbnRfVHlwZXNdLnhtbFBLAQItABQABgAIAAAAIQA4/SH/1gAAAJQBAAALAAAA&#10;AAAAAAAAAAAAAC8BAABfcmVscy8ucmVsc1BLAQItABQABgAIAAAAIQAPUNUtewIAAGEFAAAOAAAA&#10;AAAAAAAAAAAAAC4CAABkcnMvZTJvRG9jLnhtbFBLAQItABQABgAIAAAAIQBQPvRC2QAAAAMBAAAP&#10;AAAAAAAAAAAAAAAAANUEAABkcnMvZG93bnJldi54bWxQSwUGAAAAAAQABADzAAAA2wUAAAAA&#10;">
                      <v:stroke joinstyle="miter"/>
                      <w10:wrap anchorx="margin" anchory="margin"/>
                    </v:oval>
                  </w:pict>
                </mc:Fallback>
              </mc:AlternateContent>
            </w:r>
          </w:p>
        </w:tc>
      </w:tr>
      <w:tr w:rsidR="00501EAE" w:rsidRPr="00164DE4" w14:paraId="6A636396" w14:textId="47F9AF6A" w:rsidTr="00795315">
        <w:trPr>
          <w:trHeight w:val="432"/>
        </w:trPr>
        <w:tc>
          <w:tcPr>
            <w:tcW w:w="4383"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EB148F6" w14:textId="77777777" w:rsidR="00501EAE" w:rsidRPr="00164DE4" w:rsidRDefault="00501EAE" w:rsidP="00A960A2">
            <w:pPr>
              <w:spacing w:after="0" w:line="240" w:lineRule="auto"/>
              <w:rPr>
                <w:rFonts w:asciiTheme="majorHAnsi" w:hAnsiTheme="majorHAnsi" w:cstheme="majorHAnsi"/>
                <w:sz w:val="20"/>
                <w:szCs w:val="20"/>
              </w:rPr>
            </w:pPr>
            <w:r w:rsidRPr="00164DE4">
              <w:rPr>
                <w:rFonts w:asciiTheme="majorHAnsi" w:hAnsiTheme="majorHAnsi" w:cstheme="majorHAnsi"/>
                <w:sz w:val="20"/>
                <w:szCs w:val="20"/>
              </w:rPr>
              <w:t>Increase number of partner clinics implementing social determinants of health screening of patients</w:t>
            </w:r>
          </w:p>
        </w:tc>
        <w:tc>
          <w:tcPr>
            <w:tcW w:w="61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50CB412F" w14:textId="7BDAFA1B"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50080" behindDoc="0" locked="0" layoutInCell="1" allowOverlap="1" wp14:anchorId="1AB9C92F" wp14:editId="3A360F05">
                      <wp:simplePos x="0" y="0"/>
                      <wp:positionH relativeFrom="margin">
                        <wp:align>center</wp:align>
                      </wp:positionH>
                      <wp:positionV relativeFrom="margin">
                        <wp:align>center</wp:align>
                      </wp:positionV>
                      <wp:extent cx="127221" cy="127221"/>
                      <wp:effectExtent l="0" t="0" r="6350" b="6350"/>
                      <wp:wrapNone/>
                      <wp:docPr id="68" name="Oval 68"/>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31E3E67">
                    <v:oval id="Oval 68" style="position:absolute;margin-left:0;margin-top:0;width:10pt;height:10pt;z-index:2519500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spid="_x0000_s1026" fillcolor="#00b050" stroked="f" strokeweight="1pt" w14:anchorId="2D58B1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UtewIAAGEFAAAOAAAAZHJzL2Uyb0RvYy54bWysVEtvEzEQviPxHyzf6W5WLYWomyq0KkKq&#10;2ooW9ex47awlr8fYzotfz4z3kUIRB0QOzoxn5pvHfuOLy31n2VaFaMDVfHZScqachMa4dc2/Pd28&#10;+8BZTMI1woJTNT+oyC8Xb99c7PxcVdCCbVRgCOLifOdr3qbk50URZas6EU/AK4dGDaETCdWwLpog&#10;doje2aIqy/fFDkLjA0gVI95e90a+yPhaK5nutY4qMVtzrC3lM+RzRWexuBDzdRC+NXIoQ/xDFZ0w&#10;DpNOUNciCbYJ5hVUZ2SACDqdSOgK0NpIlXvAbmblb908tsKr3AsOJ/ppTPH/wcq77aN/CDiGnY/z&#10;iCJ1sdeho3+sj+3zsA7TsNQ+MYmXs+q8qmacSTQNMqIUx2AfYvqsoGMk1FxZa3ykdsRcbG9j6r1H&#10;L7qOYE1zY6zNSlivrmxgW0GfrvxUnuWvhQl+cbOOnB1QWI9IN8Wxmyylg1XkZ91XpZlpsP4qV5KJ&#10;pqY8Qkrl0qw3taJRffqzEn/EFcpO1KSIrGVAQtaYf8IeAEbPHmTE7mEGfwpVmadTcPm3wvrgKSJn&#10;Bpem4M44CH8CsNjVkLn3H4fUj4amtILm8BBYgH5Lopc3Bj/drYjpQQRcC1wgXPV0j4e2sKs5DBJn&#10;LYQff7onf2QrWjnb4ZrVPH7fiKA4s18c8vjj7PSU9jIrp2fnFSrhpWX10uI23RUgHZB2WF0WyT/Z&#10;UdQBumd8EZaUFU3CScxdc5nCqFylfv3xTZFqucxuuItepFv36CWB01SJl0/7ZxH8wN+ExL+DcSVf&#10;cbj3pUgHy00CbTLBj3Md5o17nIkzvDn0ULzUs9fxZVz8BAAA//8DAFBLAwQUAAYACAAAACEAUD70&#10;QtkAAAADAQAADwAAAGRycy9kb3ducmV2LnhtbEyPT0vDQBDF70K/wzIFb3bXIkViNiVIi39OWhU8&#10;TrNjEpqdDdltm/rpHfWglxmGN7z3e/ly9J060BDbwBYuZwYUcRVcy7WF15f1xTWomJAddoHJwoki&#10;LIvJWY6ZC0d+psMm1UpMOGZooUmpz7SOVUMe4yz0xKJ9hMFjknOotRvwKOa+03NjFtpjy5LQYE+3&#10;DVW7zd5beDPzcVeuHu8eTldP93FhyvfPqrT2fDqWN6ASjenvGb7xBR0KYdqGPbuoOgtSJP1M0SQJ&#10;1PZ36yLX/9mLLwAAAP//AwBQSwECLQAUAAYACAAAACEAtoM4kv4AAADhAQAAEwAAAAAAAAAAAAAA&#10;AAAAAAAAW0NvbnRlbnRfVHlwZXNdLnhtbFBLAQItABQABgAIAAAAIQA4/SH/1gAAAJQBAAALAAAA&#10;AAAAAAAAAAAAAC8BAABfcmVscy8ucmVsc1BLAQItABQABgAIAAAAIQAPUNUtewIAAGEFAAAOAAAA&#10;AAAAAAAAAAAAAC4CAABkcnMvZTJvRG9jLnhtbFBLAQItABQABgAIAAAAIQBQPvRC2QAAAAMBAAAP&#10;AAAAAAAAAAAAAAAAANUEAABkcnMvZG93bnJldi54bWxQSwUGAAAAAAQABADzAAAA2wUAAAAA&#10;">
                      <v:stroke joinstyle="miter"/>
                      <w10:wrap anchorx="margin" anchory="margin"/>
                    </v:oval>
                  </w:pict>
                </mc:Fallback>
              </mc:AlternateContent>
            </w:r>
          </w:p>
        </w:tc>
      </w:tr>
      <w:tr w:rsidR="00501EAE" w:rsidRPr="00164DE4" w14:paraId="18B25FDE" w14:textId="20909373" w:rsidTr="00795315">
        <w:trPr>
          <w:trHeight w:val="432"/>
        </w:trPr>
        <w:tc>
          <w:tcPr>
            <w:tcW w:w="4383"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2269D10" w14:textId="77777777" w:rsidR="00501EAE" w:rsidRPr="00164DE4" w:rsidRDefault="00501EAE" w:rsidP="00A960A2">
            <w:pPr>
              <w:spacing w:after="0" w:line="240" w:lineRule="auto"/>
              <w:rPr>
                <w:rFonts w:asciiTheme="majorHAnsi" w:hAnsiTheme="majorHAnsi" w:cstheme="majorHAnsi"/>
                <w:sz w:val="20"/>
                <w:szCs w:val="20"/>
              </w:rPr>
            </w:pPr>
            <w:r w:rsidRPr="00164DE4">
              <w:rPr>
                <w:rFonts w:asciiTheme="majorHAnsi" w:hAnsiTheme="majorHAnsi" w:cstheme="majorHAnsi"/>
                <w:sz w:val="20"/>
                <w:szCs w:val="20"/>
              </w:rPr>
              <w:t>Increase number of partner clinics with established relationships to key social services providers</w:t>
            </w:r>
          </w:p>
        </w:tc>
        <w:tc>
          <w:tcPr>
            <w:tcW w:w="61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575616A" w14:textId="7D74F67E" w:rsidR="00501EAE" w:rsidRDefault="00501EAE"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51104" behindDoc="0" locked="0" layoutInCell="1" allowOverlap="1" wp14:anchorId="0B213B2F" wp14:editId="18B9A21F">
                      <wp:simplePos x="0" y="0"/>
                      <wp:positionH relativeFrom="margin">
                        <wp:align>center</wp:align>
                      </wp:positionH>
                      <wp:positionV relativeFrom="margin">
                        <wp:align>center</wp:align>
                      </wp:positionV>
                      <wp:extent cx="127221" cy="127221"/>
                      <wp:effectExtent l="0" t="0" r="6350" b="6350"/>
                      <wp:wrapNone/>
                      <wp:docPr id="69" name="Oval 69"/>
                      <wp:cNvGraphicFramePr/>
                      <a:graphic xmlns:a="http://schemas.openxmlformats.org/drawingml/2006/main">
                        <a:graphicData uri="http://schemas.microsoft.com/office/word/2010/wordprocessingShape">
                          <wps:wsp>
                            <wps:cNvSpPr/>
                            <wps:spPr>
                              <a:xfrm>
                                <a:off x="0" y="0"/>
                                <a:ext cx="127221" cy="127221"/>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5B5707C7">
                    <v:oval id="Oval 69" style="position:absolute;margin-left:0;margin-top:0;width:10pt;height:10pt;z-index:25195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spid="_x0000_s1026" fillcolor="#00b050" stroked="f" strokeweight="1pt" w14:anchorId="2EA686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NUtewIAAGEFAAAOAAAAZHJzL2Uyb0RvYy54bWysVEtvEzEQviPxHyzf6W5WLYWomyq0KkKq&#10;2ooW9ex47awlr8fYzotfz4z3kUIRB0QOzoxn5pvHfuOLy31n2VaFaMDVfHZScqachMa4dc2/Pd28&#10;+8BZTMI1woJTNT+oyC8Xb99c7PxcVdCCbVRgCOLifOdr3qbk50URZas6EU/AK4dGDaETCdWwLpog&#10;doje2aIqy/fFDkLjA0gVI95e90a+yPhaK5nutY4qMVtzrC3lM+RzRWexuBDzdRC+NXIoQ/xDFZ0w&#10;DpNOUNciCbYJ5hVUZ2SACDqdSOgK0NpIlXvAbmblb908tsKr3AsOJ/ppTPH/wcq77aN/CDiGnY/z&#10;iCJ1sdeho3+sj+3zsA7TsNQ+MYmXs+q8qmacSTQNMqIUx2AfYvqsoGMk1FxZa3ykdsRcbG9j6r1H&#10;L7qOYE1zY6zNSlivrmxgW0GfrvxUnuWvhQl+cbOOnB1QWI9IN8Wxmyylg1XkZ91XpZlpsP4qV5KJ&#10;pqY8Qkrl0qw3taJRffqzEn/EFcpO1KSIrGVAQtaYf8IeAEbPHmTE7mEGfwpVmadTcPm3wvrgKSJn&#10;Bpem4M44CH8CsNjVkLn3H4fUj4amtILm8BBYgH5Lopc3Bj/drYjpQQRcC1wgXPV0j4e2sKs5DBJn&#10;LYQff7onf2QrWjnb4ZrVPH7fiKA4s18c8vjj7PSU9jIrp2fnFSrhpWX10uI23RUgHZB2WF0WyT/Z&#10;UdQBumd8EZaUFU3CScxdc5nCqFylfv3xTZFqucxuuItepFv36CWB01SJl0/7ZxH8wN+ExL+DcSVf&#10;cbj3pUgHy00CbTLBj3Md5o17nIkzvDn0ULzUs9fxZVz8BAAA//8DAFBLAwQUAAYACAAAACEAUD70&#10;QtkAAAADAQAADwAAAGRycy9kb3ducmV2LnhtbEyPT0vDQBDF70K/wzIFb3bXIkViNiVIi39OWhU8&#10;TrNjEpqdDdltm/rpHfWglxmGN7z3e/ly9J060BDbwBYuZwYUcRVcy7WF15f1xTWomJAddoHJwoki&#10;LIvJWY6ZC0d+psMm1UpMOGZooUmpz7SOVUMe4yz0xKJ9hMFjknOotRvwKOa+03NjFtpjy5LQYE+3&#10;DVW7zd5beDPzcVeuHu8eTldP93FhyvfPqrT2fDqWN6ASjenvGb7xBR0KYdqGPbuoOgtSJP1M0SQJ&#10;1PZ36yLX/9mLLwAAAP//AwBQSwECLQAUAAYACAAAACEAtoM4kv4AAADhAQAAEwAAAAAAAAAAAAAA&#10;AAAAAAAAW0NvbnRlbnRfVHlwZXNdLnhtbFBLAQItABQABgAIAAAAIQA4/SH/1gAAAJQBAAALAAAA&#10;AAAAAAAAAAAAAC8BAABfcmVscy8ucmVsc1BLAQItABQABgAIAAAAIQAPUNUtewIAAGEFAAAOAAAA&#10;AAAAAAAAAAAAAC4CAABkcnMvZTJvRG9jLnhtbFBLAQItABQABgAIAAAAIQBQPvRC2QAAAAMBAAAP&#10;AAAAAAAAAAAAAAAAANUEAABkcnMvZG93bnJldi54bWxQSwUGAAAAAAQABADzAAAA2wUAAAAA&#10;">
                      <v:stroke joinstyle="miter"/>
                      <w10:wrap anchorx="margin" anchory="margin"/>
                    </v:oval>
                  </w:pict>
                </mc:Fallback>
              </mc:AlternateContent>
            </w:r>
          </w:p>
        </w:tc>
      </w:tr>
      <w:tr w:rsidR="00501EAE" w:rsidRPr="00164DE4" w14:paraId="02F0A21F" w14:textId="63271A04" w:rsidTr="00795315">
        <w:trPr>
          <w:trHeight w:val="432"/>
        </w:trPr>
        <w:tc>
          <w:tcPr>
            <w:tcW w:w="4383" w:type="pct"/>
            <w:gridSpan w:val="3"/>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0729FE4" w14:textId="77777777" w:rsidR="00501EAE" w:rsidRPr="00164DE4" w:rsidRDefault="00501EAE" w:rsidP="00A960A2">
            <w:pPr>
              <w:spacing w:after="0" w:line="240" w:lineRule="auto"/>
              <w:rPr>
                <w:rFonts w:asciiTheme="majorHAnsi" w:hAnsiTheme="majorHAnsi" w:cstheme="majorHAnsi"/>
                <w:sz w:val="20"/>
                <w:szCs w:val="20"/>
              </w:rPr>
            </w:pPr>
            <w:r w:rsidRPr="00164DE4">
              <w:rPr>
                <w:rFonts w:asciiTheme="majorHAnsi" w:hAnsiTheme="majorHAnsi" w:cstheme="majorHAnsi"/>
                <w:sz w:val="20"/>
                <w:szCs w:val="20"/>
              </w:rPr>
              <w:t>Increase number of partner clinics with closed loop referral programs in place</w:t>
            </w:r>
          </w:p>
        </w:tc>
        <w:tc>
          <w:tcPr>
            <w:tcW w:w="612" w:type="pct"/>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E1DE49E" w14:textId="0EDA52F9" w:rsidR="00501EAE" w:rsidRDefault="001D695C" w:rsidP="00A960A2">
            <w:pPr>
              <w:spacing w:after="0" w:line="240" w:lineRule="auto"/>
              <w:jc w:val="center"/>
              <w:rPr>
                <w:rFonts w:asciiTheme="majorHAnsi" w:hAnsiTheme="majorHAnsi" w:cstheme="majorHAnsi"/>
                <w:noProof/>
                <w:sz w:val="20"/>
                <w:szCs w:val="20"/>
              </w:rPr>
            </w:pPr>
            <w:r>
              <w:rPr>
                <w:rFonts w:asciiTheme="majorHAnsi" w:hAnsiTheme="majorHAnsi" w:cstheme="majorHAnsi"/>
                <w:noProof/>
                <w:sz w:val="20"/>
                <w:szCs w:val="20"/>
              </w:rPr>
              <w:drawing>
                <wp:inline distT="0" distB="0" distL="0" distR="0" wp14:anchorId="68ADD426" wp14:editId="6FB0B0C2">
                  <wp:extent cx="222636" cy="222636"/>
                  <wp:effectExtent l="0" t="0" r="6350" b="6350"/>
                  <wp:docPr id="13" name="Graphic 1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33380" cy="233380"/>
                          </a:xfrm>
                          <a:prstGeom prst="rect">
                            <a:avLst/>
                          </a:prstGeom>
                        </pic:spPr>
                      </pic:pic>
                    </a:graphicData>
                  </a:graphic>
                </wp:inline>
              </w:drawing>
            </w:r>
          </w:p>
        </w:tc>
      </w:tr>
      <w:tr w:rsidR="00501EAE" w14:paraId="314A256F" w14:textId="77777777" w:rsidTr="00795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 w:type="pct"/>
          </w:tcPr>
          <w:p w14:paraId="0B210341" w14:textId="559719E3" w:rsidR="00501EAE" w:rsidRDefault="00501EAE"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w:t>Key:</w:t>
            </w:r>
          </w:p>
        </w:tc>
        <w:tc>
          <w:tcPr>
            <w:tcW w:w="286" w:type="pct"/>
            <w:vAlign w:val="center"/>
          </w:tcPr>
          <w:p w14:paraId="0C8685B2"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w:drawing>
                <wp:anchor distT="0" distB="0" distL="114300" distR="114300" simplePos="0" relativeHeight="251930624" behindDoc="0" locked="0" layoutInCell="1" allowOverlap="1" wp14:anchorId="2CFCC971" wp14:editId="78C8ACC5">
                  <wp:simplePos x="0" y="0"/>
                  <wp:positionH relativeFrom="margin">
                    <wp:posOffset>70485</wp:posOffset>
                  </wp:positionH>
                  <wp:positionV relativeFrom="paragraph">
                    <wp:posOffset>37465</wp:posOffset>
                  </wp:positionV>
                  <wp:extent cx="119270" cy="119270"/>
                  <wp:effectExtent l="0" t="0" r="0" b="0"/>
                  <wp:wrapNone/>
                  <wp:docPr id="130" name="Graphic 1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heckmark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19270" cy="119270"/>
                          </a:xfrm>
                          <a:prstGeom prst="rect">
                            <a:avLst/>
                          </a:prstGeom>
                        </pic:spPr>
                      </pic:pic>
                    </a:graphicData>
                  </a:graphic>
                  <wp14:sizeRelH relativeFrom="page">
                    <wp14:pctWidth>0</wp14:pctWidth>
                  </wp14:sizeRelH>
                  <wp14:sizeRelV relativeFrom="page">
                    <wp14:pctHeight>0</wp14:pctHeight>
                  </wp14:sizeRelV>
                </wp:anchor>
              </w:drawing>
            </w:r>
          </w:p>
        </w:tc>
        <w:tc>
          <w:tcPr>
            <w:tcW w:w="4428" w:type="pct"/>
            <w:gridSpan w:val="2"/>
            <w:vAlign w:val="center"/>
          </w:tcPr>
          <w:p w14:paraId="1FC3B02B"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Completed</w:t>
            </w:r>
          </w:p>
        </w:tc>
      </w:tr>
      <w:tr w:rsidR="00501EAE" w14:paraId="58E3FD8C" w14:textId="77777777" w:rsidTr="00795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 w:type="pct"/>
          </w:tcPr>
          <w:p w14:paraId="048AD591" w14:textId="77777777" w:rsidR="00501EAE" w:rsidRDefault="00501EAE" w:rsidP="00852175">
            <w:pPr>
              <w:tabs>
                <w:tab w:val="left" w:pos="1440"/>
              </w:tabs>
              <w:spacing w:after="0" w:line="240" w:lineRule="auto"/>
              <w:contextualSpacing/>
              <w:rPr>
                <w:rFonts w:asciiTheme="majorHAnsi" w:hAnsiTheme="majorHAnsi" w:cstheme="majorHAnsi"/>
                <w:noProof/>
                <w:sz w:val="20"/>
                <w:szCs w:val="20"/>
              </w:rPr>
            </w:pPr>
          </w:p>
        </w:tc>
        <w:tc>
          <w:tcPr>
            <w:tcW w:w="286" w:type="pct"/>
            <w:vAlign w:val="center"/>
          </w:tcPr>
          <w:p w14:paraId="5D2FBEAA" w14:textId="77777777" w:rsidR="00501EAE" w:rsidRDefault="00501EAE" w:rsidP="00852175">
            <w:pPr>
              <w:tabs>
                <w:tab w:val="left" w:pos="1440"/>
              </w:tabs>
              <w:spacing w:after="0" w:line="240" w:lineRule="auto"/>
              <w:contextualSpacing/>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31648" behindDoc="0" locked="0" layoutInCell="1" allowOverlap="1" wp14:anchorId="4598EEA9" wp14:editId="1708B538">
                      <wp:simplePos x="0" y="0"/>
                      <wp:positionH relativeFrom="margin">
                        <wp:posOffset>83185</wp:posOffset>
                      </wp:positionH>
                      <wp:positionV relativeFrom="margin">
                        <wp:posOffset>24130</wp:posOffset>
                      </wp:positionV>
                      <wp:extent cx="95250" cy="95250"/>
                      <wp:effectExtent l="0" t="0" r="0" b="0"/>
                      <wp:wrapNone/>
                      <wp:docPr id="126" name="Oval 126"/>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2323D4F8">
                    <v:oval id="Oval 126" style="position:absolute;margin-left:6.55pt;margin-top:1.9pt;width:7.5pt;height:7.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00b050" stroked="f" strokeweight="1pt" w14:anchorId="46A21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zMeQIAAF8FAAAOAAAAZHJzL2Uyb0RvYy54bWysVE1v2zAMvQ/YfxB0X+0EybYGdYosRYcB&#10;RVu0HXpWZCkWIIuapMTJfv0oyXa6tdhhWA4KJT4+fpjkxeWh1WQvnFdgKjo5KykRhkOtzLai35+u&#10;P3ymxAdmaqbBiIoehaeXy/fvLjq7EFNoQNfCESQxftHZijYh2EVReN6IlvkzsMKgUoJrWcCr2xa1&#10;Yx2yt7qYluXHogNXWwdceI+vV1lJl4lfSsHDnZReBKIrirGFdLp0buJZLC/YYuuYbRTvw2D/EEXL&#10;lEGnI9UVC4zsnHpF1SruwIMMZxzaAqRUXKQcMJtJ+Uc2jw2zIuWCxfF2LJP/f7T8dv9o7x2WobN+&#10;4VGMWRyka+M/xkcOqVjHsVjiEAjHx/P5dI4V5ajJInIUJ1PrfPgqoCVRqKjQWlkfk2ELtr/xIaMH&#10;VHz2oFV9rbROF7fdrLUjexY/XPmlRF/Z5DeYNhFsIJpldXwpTrkkKRy1iDhtHoQkqsbopymS1GZi&#10;9MM4FyZMsqphtcju5yX+Bu+xMaNFSjYRRmaJ/kfunmBAZpKBO0fZ46OpSF06Gpd/CywbjxbJM5gw&#10;GrfKgHuLQGNWveeMH4qUSxOrtIH6eO+Igzwj3vJrhZ/uhvlwzxwOBX5sHPRwh4fU0FUUeomSBtzP&#10;t94jHnsVtZR0OGQV9T92zAlK9DeDXXw+mc3iVKbLbP5pihf3UrN5qTG7dg3YDhNcKZYnMeKDHkTp&#10;oH3GfbCKXlHFDEffFeXBDZd1yMOPG4WL1SrBcBItCzfm0fJIHqsa+/Lp8Myc7fs3YNvfwjCQr3o4&#10;Y6OlgdUugFSpwU917euNU5wap984cU28vCfUaS8ufwEAAP//AwBQSwMEFAAGAAgAAAAhABpo9Pvc&#10;AAAABgEAAA8AAABkcnMvZG93bnJldi54bWxMj0tPwzAQhO9I/AdrkbhRuymqohCniqoiHifoQ+rR&#10;jZckaryOYrdN+fUsJzjOzmj2m3wxuk6ccQitJw3TiQKBVHnbUq1hu3l+SEGEaMiazhNquGKARXF7&#10;k5vM+gt94nkda8ElFDKjoYmxz6QMVYPOhInvkdj78oMzkeVQSzuYC5e7TiZKzaUzLfGHxvS4bLA6&#10;rk9Ow04l47Fcvb+8XR8/XsNclfvvqtT6/m4sn0BEHONfGH7xGR0KZjr4E9kgOtazKSc1zHgA20nK&#10;8sDnNAVZ5PI/fvEDAAD//wMAUEsBAi0AFAAGAAgAAAAhALaDOJL+AAAA4QEAABMAAAAAAAAAAAAA&#10;AAAAAAAAAFtDb250ZW50X1R5cGVzXS54bWxQSwECLQAUAAYACAAAACEAOP0h/9YAAACUAQAACwAA&#10;AAAAAAAAAAAAAAAvAQAAX3JlbHMvLnJlbHNQSwECLQAUAAYACAAAACEAJQDszHkCAABfBQAADgAA&#10;AAAAAAAAAAAAAAAuAgAAZHJzL2Uyb0RvYy54bWxQSwECLQAUAAYACAAAACEAGmj0+9wAAAAGAQAA&#10;DwAAAAAAAAAAAAAAAADTBAAAZHJzL2Rvd25yZXYueG1sUEsFBgAAAAAEAAQA8wAAANwFAAAAAA==&#10;">
                      <v:stroke joinstyle="miter"/>
                      <w10:wrap anchorx="margin" anchory="margin"/>
                    </v:oval>
                  </w:pict>
                </mc:Fallback>
              </mc:AlternateContent>
            </w:r>
          </w:p>
        </w:tc>
        <w:tc>
          <w:tcPr>
            <w:tcW w:w="4428" w:type="pct"/>
            <w:gridSpan w:val="2"/>
            <w:vAlign w:val="center"/>
          </w:tcPr>
          <w:p w14:paraId="0BB2794C"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no challenges and/or data shows an increase</w:t>
            </w:r>
          </w:p>
        </w:tc>
      </w:tr>
      <w:tr w:rsidR="00501EAE" w14:paraId="0B3BD114" w14:textId="77777777" w:rsidTr="00795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 w:type="pct"/>
          </w:tcPr>
          <w:p w14:paraId="3D82D2C1"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286" w:type="pct"/>
            <w:vAlign w:val="center"/>
          </w:tcPr>
          <w:p w14:paraId="5EDC095B"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33696" behindDoc="0" locked="0" layoutInCell="1" allowOverlap="1" wp14:anchorId="441CE76E" wp14:editId="23E748BF">
                      <wp:simplePos x="0" y="0"/>
                      <wp:positionH relativeFrom="margin">
                        <wp:posOffset>85725</wp:posOffset>
                      </wp:positionH>
                      <wp:positionV relativeFrom="margin">
                        <wp:posOffset>24765</wp:posOffset>
                      </wp:positionV>
                      <wp:extent cx="95250" cy="95250"/>
                      <wp:effectExtent l="0" t="0" r="0" b="0"/>
                      <wp:wrapNone/>
                      <wp:docPr id="127" name="Oval 127"/>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D7D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4562E235">
                    <v:oval id="Oval 127" style="position:absolute;margin-left:6.75pt;margin-top:1.95pt;width:7.5pt;height:7.5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d7d31" stroked="f" strokeweight="1pt" w14:anchorId="193B3F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UR1fQIAAF8FAAAOAAAAZHJzL2Uyb0RvYy54bWysVN9v2yAQfp+0/wHxvjrJkrWN6lRRsk6T&#10;qrZaO/WZYIiRMMeAxMn++h1gO91a7WGaH/DBfffdD+64uj40muyF8wpMScdnI0qE4VApsy3p96eb&#10;DxeU+MBMxTQYUdKj8PR68f7dVWvnYgI16Eo4giTGz1tb0joEOy8Kz2vRMH8GVhhUSnANC7h126Jy&#10;rEX2RheT0ehT0YKrrAMuvMfTdVbSReKXUvBwL6UXgeiSYmwhrS6tm7gWiys23zpma8W7MNg/RNEw&#10;ZdDpQLVmgZGdU6+oGsUdeJDhjENTgJSKi5QDZjMe/ZHNY82sSLlgcbwdyuT/Hy2/2z/aB4dlaK2f&#10;exRjFgfpmvjH+MghFes4FEscAuF4eDmbzLCiHDVZRI7iZGqdD18ENCQKJRVaK+tjMmzO9rc+ZHSP&#10;iscetKpulNZp47ablXZkz/DiPq/P1x/H8a7QwW8wbSLYQDTL6nhSnHJJUjhqEXHafBOSqAqjn6RI&#10;UpuJwQ/jXJgwzqqaVSK7n43w673HxowWKZZEGJkl+h+4O4IemUl67hxlh4+mInXpYDz6W2DZeLBI&#10;nsGEwbhRBtxbBBqz6jxnfF+kXJpYpQ1UxwdHHOQZ8ZbfKLy6W+bDA3M4FHjZOOjhHhepoS0pdBIl&#10;Nbifb51HPPYqailpcchK6n/smBOU6K8Gu/hyPJ3GqUyb6ex8ghv3UrN5qTG7ZgXYDmN8UixPYsQH&#10;3YvSQfOM78EyekUVMxx9l5QH129WIQ8/vihcLJcJhpNoWbg1j5ZH8ljV2JdPh2fmbNe/Adv+DvqB&#10;fNXDGRstDSx3AaRKDX6qa1dvnOLUON2LE5+Jl/uEOr2Li18AAAD//wMAUEsDBBQABgAIAAAAIQB9&#10;h2Og2gAAAAYBAAAPAAAAZHJzL2Rvd25yZXYueG1sTI7BTsMwEETvSPyDtUjcqEMjUBLiVFBRiWNa&#10;OLQ3N16SqPE62G4T/p7lBMe3M5p95Wq2g7igD70jBfeLBARS40xPrYKP981dBiJETUYPjlDBNwZY&#10;VddXpS6Mm2iLl11sBY9QKLSCLsaxkDI0HVodFm5E4uzTeasjo2+l8XricTvIZZI8Sqt74g+dHnHd&#10;YXPana2C/frNT/l2/zqmm9OhfqnHr1AflLq9mZ+fQESc418ZfvVZHSp2OrozmSAG5vSBmwrSHATH&#10;y4zxyOcsB1mV8r9+9QMAAP//AwBQSwECLQAUAAYACAAAACEAtoM4kv4AAADhAQAAEwAAAAAAAAAA&#10;AAAAAAAAAAAAW0NvbnRlbnRfVHlwZXNdLnhtbFBLAQItABQABgAIAAAAIQA4/SH/1gAAAJQBAAAL&#10;AAAAAAAAAAAAAAAAAC8BAABfcmVscy8ucmVsc1BLAQItABQABgAIAAAAIQD4PUR1fQIAAF8FAAAO&#10;AAAAAAAAAAAAAAAAAC4CAABkcnMvZTJvRG9jLnhtbFBLAQItABQABgAIAAAAIQB9h2Og2gAAAAYB&#10;AAAPAAAAAAAAAAAAAAAAANcEAABkcnMvZG93bnJldi54bWxQSwUGAAAAAAQABADzAAAA3gUAAAAA&#10;">
                      <v:stroke joinstyle="miter"/>
                      <w10:wrap anchorx="margin" anchory="margin"/>
                    </v:oval>
                  </w:pict>
                </mc:Fallback>
              </mc:AlternateContent>
            </w:r>
          </w:p>
        </w:tc>
        <w:tc>
          <w:tcPr>
            <w:tcW w:w="4428" w:type="pct"/>
            <w:gridSpan w:val="2"/>
            <w:vAlign w:val="center"/>
          </w:tcPr>
          <w:p w14:paraId="3A5FE0B2"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In progress, with some challenges and/or data remains consistent</w:t>
            </w:r>
          </w:p>
        </w:tc>
      </w:tr>
      <w:tr w:rsidR="00501EAE" w14:paraId="26E8C97C" w14:textId="77777777" w:rsidTr="00795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 w:type="pct"/>
          </w:tcPr>
          <w:p w14:paraId="10D09987"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286" w:type="pct"/>
            <w:vAlign w:val="center"/>
          </w:tcPr>
          <w:p w14:paraId="2D9E786E"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noProof/>
                <w:sz w:val="20"/>
                <w:szCs w:val="20"/>
              </w:rPr>
              <mc:AlternateContent>
                <mc:Choice Requires="wps">
                  <w:drawing>
                    <wp:anchor distT="0" distB="0" distL="114300" distR="114300" simplePos="0" relativeHeight="251932672" behindDoc="0" locked="0" layoutInCell="1" allowOverlap="1" wp14:anchorId="7ADE7C6F" wp14:editId="44589F3E">
                      <wp:simplePos x="0" y="0"/>
                      <wp:positionH relativeFrom="margin">
                        <wp:posOffset>83185</wp:posOffset>
                      </wp:positionH>
                      <wp:positionV relativeFrom="margin">
                        <wp:posOffset>22860</wp:posOffset>
                      </wp:positionV>
                      <wp:extent cx="95250" cy="95250"/>
                      <wp:effectExtent l="0" t="0" r="0" b="0"/>
                      <wp:wrapNone/>
                      <wp:docPr id="128" name="Oval 128"/>
                      <wp:cNvGraphicFramePr/>
                      <a:graphic xmlns:a="http://schemas.openxmlformats.org/drawingml/2006/main">
                        <a:graphicData uri="http://schemas.microsoft.com/office/word/2010/wordprocessingShape">
                          <wps:wsp>
                            <wps:cNvSpPr/>
                            <wps:spPr>
                              <a:xfrm>
                                <a:off x="0" y="0"/>
                                <a:ext cx="95250" cy="95250"/>
                              </a:xfrm>
                              <a:prstGeom prst="ellipse">
                                <a:avLst/>
                              </a:prstGeom>
                              <a:solidFill>
                                <a:srgbClr val="E059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7F933EFF">
                    <v:oval id="Oval 128" style="position:absolute;margin-left:6.55pt;margin-top:1.8pt;width:7.5pt;height:7.5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e0596b" stroked="f" strokeweight="1pt" w14:anchorId="3FCA5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3ifQIAAF8FAAAOAAAAZHJzL2Uyb0RvYy54bWysVN9v2yAQfp+0/wHxvtqJmm6J6lRZu06T&#10;qrZqO/WZYIiRMMeAxMn++h1gO91a7WGaH/DBfffdD+44v9i3muyE8wpMRScnJSXCcKiV2VT0+9P1&#10;h0+U+MBMzTQYUdGD8PRi+f7deWcXYgoN6Fo4giTGLzpb0SYEuygKzxvRMn8CVhhUSnAtC7h1m6J2&#10;rEP2VhfTsjwrOnC1dcCF93h6lZV0mfilFDzcSelFILqiGFtIq0vrOq7F8pwtNo7ZRvE+DPYPUbRM&#10;GXQ6Ul2xwMjWqVdUreIOPMhwwqEtQErFRcoBs5mUf2Tz2DArUi5YHG/HMvn/R8tvd4/23mEZOusX&#10;HsWYxV66Nv4xPrJPxTqMxRL7QDgezmfTGVaUoyaLyFEcTa3z4auAlkShokJrZX1Mhi3Y7saHjB5Q&#10;8diDVvW10jpt3GZ9qR3ZMby4L+VsfvY53hU6+A2mTQQbiGZZHU+KYy5JCgctIk6bByGJqjH6aYok&#10;tZkY/TDOhQmTrGpYLbL7WYnf4D02ZrRIsSTCyCzR/8jdEwzITDJw5yh7fDQVqUtH4/JvgWXj0SJ5&#10;BhNG41YZcG8RaMyq95zxQ5FyaWKV1lAf7h1xkGfEW36t8OpumA/3zOFQ4GXjoIc7XKSGrqLQS5Q0&#10;4H6+dR7x2KuopaTDIauo/7FlTlCivxns4vnk9DROZdqczj5OceNeatYvNWbbXgK2wwSfFMuTGPFB&#10;D6J00D7je7CKXlHFDEffFeXBDZvLkIcfXxQuVqsEw0m0LNyYR8sjeaxq7Mun/TNztu/fgG1/C8NA&#10;vurhjI2WBlbbAFKlBj/Wta83TnFqnP7Fic/Ey31CHd/F5S8AAAD//wMAUEsDBBQABgAIAAAAIQCN&#10;Q6vx2QAAAAYBAAAPAAAAZHJzL2Rvd25yZXYueG1sTI5BTsMwEEX3SL2DNZXYUactRFGIUwESEgKx&#10;oPQATjzEUe1xZLttuD3DCpZv/tef1+xm78QZYxoDKVivChBIfTAjDQoOn883FYiUNRntAqGCb0yw&#10;axdXja5NuNAHnvd5EDxCqdYKbM5TLWXqLXqdVmFC4uwrRK8zYxykifrC497JTVGU0uuR+IPVEz5Z&#10;7I/7k1fg3h5fD+82+9QfaRziS3V71yWlrpfzwz2IjHP+K8OvPqtDy05dOJFJwjFv19xUsC1BcLyp&#10;GDs+VyXItpH/9dsfAAAA//8DAFBLAQItABQABgAIAAAAIQC2gziS/gAAAOEBAAATAAAAAAAAAAAA&#10;AAAAAAAAAABbQ29udGVudF9UeXBlc10ueG1sUEsBAi0AFAAGAAgAAAAhADj9If/WAAAAlAEAAAsA&#10;AAAAAAAAAAAAAAAALwEAAF9yZWxzLy5yZWxzUEsBAi0AFAAGAAgAAAAhANXDneJ9AgAAXwUAAA4A&#10;AAAAAAAAAAAAAAAALgIAAGRycy9lMm9Eb2MueG1sUEsBAi0AFAAGAAgAAAAhAI1Dq/HZAAAABgEA&#10;AA8AAAAAAAAAAAAAAAAA1wQAAGRycy9kb3ducmV2LnhtbFBLBQYAAAAABAAEAPMAAADdBQAAAAA=&#10;">
                      <v:stroke joinstyle="miter"/>
                      <w10:wrap anchorx="margin" anchory="margin"/>
                    </v:oval>
                  </w:pict>
                </mc:Fallback>
              </mc:AlternateContent>
            </w:r>
          </w:p>
        </w:tc>
        <w:tc>
          <w:tcPr>
            <w:tcW w:w="4428" w:type="pct"/>
            <w:gridSpan w:val="2"/>
            <w:vAlign w:val="center"/>
          </w:tcPr>
          <w:p w14:paraId="337EEA21"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Delayed with multiple challenges and/or data shows a decrease</w:t>
            </w:r>
          </w:p>
        </w:tc>
      </w:tr>
      <w:tr w:rsidR="00501EAE" w14:paraId="1343D987" w14:textId="77777777" w:rsidTr="00795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 w:type="pct"/>
          </w:tcPr>
          <w:p w14:paraId="4B865730" w14:textId="77777777" w:rsidR="00501EAE" w:rsidRDefault="00501EAE" w:rsidP="00852175">
            <w:pPr>
              <w:tabs>
                <w:tab w:val="left" w:pos="1440"/>
              </w:tabs>
              <w:spacing w:after="0" w:line="240" w:lineRule="auto"/>
              <w:rPr>
                <w:rFonts w:asciiTheme="majorHAnsi" w:hAnsiTheme="majorHAnsi" w:cstheme="majorHAnsi"/>
                <w:noProof/>
                <w:sz w:val="20"/>
                <w:szCs w:val="20"/>
              </w:rPr>
            </w:pPr>
          </w:p>
        </w:tc>
        <w:tc>
          <w:tcPr>
            <w:tcW w:w="286" w:type="pct"/>
            <w:vAlign w:val="center"/>
          </w:tcPr>
          <w:p w14:paraId="7BCBAEAA" w14:textId="77777777" w:rsidR="00501EAE" w:rsidRDefault="00501EAE" w:rsidP="00852175">
            <w:pPr>
              <w:tabs>
                <w:tab w:val="left" w:pos="1440"/>
              </w:tabs>
              <w:spacing w:after="0" w:line="240" w:lineRule="auto"/>
              <w:rPr>
                <w:rFonts w:asciiTheme="majorHAnsi" w:hAnsiTheme="majorHAnsi" w:cstheme="majorHAnsi"/>
                <w:noProof/>
                <w:sz w:val="20"/>
                <w:szCs w:val="20"/>
              </w:rPr>
            </w:pPr>
            <w:r>
              <w:rPr>
                <w:rFonts w:asciiTheme="majorHAnsi" w:hAnsiTheme="majorHAnsi" w:cstheme="majorHAnsi"/>
                <w:noProof/>
                <w:sz w:val="20"/>
                <w:szCs w:val="20"/>
              </w:rPr>
              <mc:AlternateContent>
                <mc:Choice Requires="wps">
                  <w:drawing>
                    <wp:anchor distT="0" distB="0" distL="114300" distR="114300" simplePos="0" relativeHeight="251934720" behindDoc="0" locked="0" layoutInCell="1" allowOverlap="1" wp14:anchorId="16E1DD2D" wp14:editId="71EEBE0B">
                      <wp:simplePos x="0" y="0"/>
                      <wp:positionH relativeFrom="margin">
                        <wp:posOffset>85725</wp:posOffset>
                      </wp:positionH>
                      <wp:positionV relativeFrom="margin">
                        <wp:posOffset>24130</wp:posOffset>
                      </wp:positionV>
                      <wp:extent cx="95250" cy="95250"/>
                      <wp:effectExtent l="0" t="0" r="0" b="0"/>
                      <wp:wrapNone/>
                      <wp:docPr id="129" name="Oval 129"/>
                      <wp:cNvGraphicFramePr/>
                      <a:graphic xmlns:a="http://schemas.openxmlformats.org/drawingml/2006/main">
                        <a:graphicData uri="http://schemas.microsoft.com/office/word/2010/wordprocessingShape">
                          <wps:wsp>
                            <wps:cNvSpPr/>
                            <wps:spPr>
                              <a:xfrm>
                                <a:off x="0" y="0"/>
                                <a:ext cx="95250" cy="95250"/>
                              </a:xfrm>
                              <a:prstGeom prst="ellipse">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56F95579">
                    <v:oval id="Oval 129" style="position:absolute;margin-left:6.75pt;margin-top:1.9pt;width:7.5pt;height:7.5pt;z-index:251934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spid="_x0000_s1026" fillcolor="#747070 [1614]" stroked="f" strokeweight="1pt" w14:anchorId="4414CA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sbfQIAAIIFAAAOAAAAZHJzL2Uyb0RvYy54bWysVEtvEzEQviPxHyzf6SZRAzTqpopaFSGV&#10;NqJFPTteO2vJ9hjbySb8esb2ZhNoBRIiB2ee3zx2Zi6vdkaTrfBBga3p+GxEibAcGmXXNf32dPvu&#10;IyUhMtswDVbUdC8CvZq/fXPZuZmYQAu6EZ4giA2zztW0jdHNqirwVhgWzsAJi0oJ3rCIrF9XjWcd&#10;ohtdTUaj91UHvnEeuAgBpTdFSecZX0rB44OUQUSia4q5xfz6/K7SW80v2WztmWsV79Ng/5CFYcpi&#10;0AHqhkVGNl69gDKKewgg4xkHU4GUiotcA1YzHv1WzWPLnMi1YHOCG9oU/h8sv98+uqXHNnQuzAKS&#10;qYqd9Cb9Y35kl5u1H5oldpFwFF5MJ1PsKEdNIRGjOro6H+InAYYkoqZCa+VCKobN2PYuxGJ9sEri&#10;AFo1t0rrzKQBENfaky3DT7daT7Kr3pgv0BTZdIS/9AExap6XZF64UyRtE56FhFyMk6Q6lpupuNci&#10;2Wn7VUiiGiywRByQS1DGubBxnJMJLWvE33LJgAlZYvwBuwf4tcgDdsmyt0+uIg/y4Dwq0f/kPHjk&#10;yGDj4GyUBf8agMaq+sjF/tCk0prUpRU0+6UnHsoaBcdvFX7dOxbiknncG5wHvAXxAR+poasp9BQl&#10;Lfgfr8mTPY4zainpcA9rGr5vmBeU6M8WB/1ifH6eFjcz59MPE2T8qWZ1qrEbcw04L2O8Oo5nMtlH&#10;fSClB/OMJ2ORoqKKWY6xa8qjPzDXsdwHPDpcLBbZDJfVsXhnHx1P4KmraXSfds/Mu37EI27GPRx2&#10;9sWYF9vkaWGxiSBV3oFjX/t+46LnIe6PUrokp3y2Op7O+U8AAAD//wMAUEsDBBQABgAIAAAAIQDw&#10;UQwN2wAAAAYBAAAPAAAAZHJzL2Rvd25yZXYueG1sTI/BTsMwEETvSPyDtUjcqEMrqijEqQoCCQSX&#10;tiCu23ibBOx1FLtt4OvZnuA4O6PZN+Vi9E4daIhdYAPXkwwUcR1sx42Bt83jVQ4qJmSLLjAZ+KYI&#10;i+r8rMTChiOv6LBOjZISjgUaaFPqC61j3ZLHOAk9sXi7MHhMIodG2wGPUu6dnmbZXHvsWD602NN9&#10;S/XXeu8NPM9XP/2D85vwjk+75esLf8a7D2MuL8blLahEY/oLwwlf0KESpm3Ys43KiZ7dSNLATAaI&#10;Pc1FbuWc56CrUv/Hr34BAAD//wMAUEsBAi0AFAAGAAgAAAAhALaDOJL+AAAA4QEAABMAAAAAAAAA&#10;AAAAAAAAAAAAAFtDb250ZW50X1R5cGVzXS54bWxQSwECLQAUAAYACAAAACEAOP0h/9YAAACUAQAA&#10;CwAAAAAAAAAAAAAAAAAvAQAAX3JlbHMvLnJlbHNQSwECLQAUAAYACAAAACEAJjU7G30CAACCBQAA&#10;DgAAAAAAAAAAAAAAAAAuAgAAZHJzL2Uyb0RvYy54bWxQSwECLQAUAAYACAAAACEA8FEMDdsAAAAG&#10;AQAADwAAAAAAAAAAAAAAAADXBAAAZHJzL2Rvd25yZXYueG1sUEsFBgAAAAAEAAQA8wAAAN8FAAAA&#10;AA==&#10;">
                      <v:stroke joinstyle="miter"/>
                      <w10:wrap anchorx="margin" anchory="margin"/>
                    </v:oval>
                  </w:pict>
                </mc:Fallback>
              </mc:AlternateContent>
            </w:r>
          </w:p>
        </w:tc>
        <w:tc>
          <w:tcPr>
            <w:tcW w:w="4428" w:type="pct"/>
            <w:gridSpan w:val="2"/>
            <w:vAlign w:val="center"/>
          </w:tcPr>
          <w:p w14:paraId="4FF8B4FB" w14:textId="77777777" w:rsidR="00501EAE" w:rsidRDefault="00501EAE" w:rsidP="00852175">
            <w:pPr>
              <w:tabs>
                <w:tab w:val="left" w:pos="1440"/>
              </w:tabs>
              <w:spacing w:after="0" w:line="240" w:lineRule="auto"/>
              <w:rPr>
                <w:rFonts w:asciiTheme="majorHAnsi" w:hAnsiTheme="majorHAnsi" w:cstheme="majorHAnsi"/>
                <w:sz w:val="20"/>
                <w:szCs w:val="20"/>
              </w:rPr>
            </w:pPr>
            <w:r>
              <w:rPr>
                <w:rFonts w:asciiTheme="majorHAnsi" w:hAnsiTheme="majorHAnsi" w:cstheme="majorHAnsi"/>
                <w:sz w:val="20"/>
                <w:szCs w:val="20"/>
              </w:rPr>
              <w:t>No longer a focus as priorities have shifted</w:t>
            </w:r>
          </w:p>
        </w:tc>
      </w:tr>
    </w:tbl>
    <w:p w14:paraId="70DF9E56" w14:textId="0BD96B30" w:rsidR="00A35164" w:rsidRPr="00164DE4" w:rsidRDefault="00A35164" w:rsidP="00D06173">
      <w:pPr>
        <w:rPr>
          <w:rFonts w:asciiTheme="majorHAnsi" w:hAnsiTheme="majorHAnsi" w:cstheme="majorHAnsi"/>
          <w:sz w:val="20"/>
          <w:szCs w:val="20"/>
        </w:rPr>
      </w:pPr>
    </w:p>
    <w:sectPr w:rsidR="00A35164" w:rsidRPr="00164DE4" w:rsidSect="00D97D33">
      <w:headerReference w:type="default" r:id="rId1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9488A" w14:textId="77777777" w:rsidR="004A5C8A" w:rsidRDefault="004A5C8A" w:rsidP="00453BCF">
      <w:pPr>
        <w:spacing w:after="0" w:line="240" w:lineRule="auto"/>
      </w:pPr>
      <w:r>
        <w:separator/>
      </w:r>
    </w:p>
  </w:endnote>
  <w:endnote w:type="continuationSeparator" w:id="0">
    <w:p w14:paraId="74AE7A0A" w14:textId="77777777" w:rsidR="004A5C8A" w:rsidRDefault="004A5C8A" w:rsidP="0045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8853317"/>
      <w:docPartObj>
        <w:docPartGallery w:val="Page Numbers (Bottom of Page)"/>
        <w:docPartUnique/>
      </w:docPartObj>
    </w:sdtPr>
    <w:sdtEndPr>
      <w:rPr>
        <w:noProof/>
      </w:rPr>
    </w:sdtEndPr>
    <w:sdtContent>
      <w:p w14:paraId="2903CBC8" w14:textId="77777777" w:rsidR="00C4343B" w:rsidRDefault="00C4343B" w:rsidP="00DD42DC">
        <w:pPr>
          <w:pStyle w:val="Footer"/>
          <w:ind w:right="386"/>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FA2E" w14:textId="77777777" w:rsidR="00C4343B" w:rsidRDefault="00C4343B" w:rsidP="00DD42DC">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4CF6" w14:textId="77777777" w:rsidR="004A5C8A" w:rsidRDefault="004A5C8A" w:rsidP="00453BCF">
      <w:pPr>
        <w:spacing w:after="0" w:line="240" w:lineRule="auto"/>
      </w:pPr>
      <w:r>
        <w:separator/>
      </w:r>
    </w:p>
  </w:footnote>
  <w:footnote w:type="continuationSeparator" w:id="0">
    <w:p w14:paraId="31F11264" w14:textId="77777777" w:rsidR="004A5C8A" w:rsidRDefault="004A5C8A" w:rsidP="00453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A5D23" w14:textId="77777777" w:rsidR="00C4343B" w:rsidRDefault="00C4343B">
    <w:pPr>
      <w:pStyle w:val="Header"/>
    </w:pPr>
  </w:p>
  <w:p w14:paraId="738610EB" w14:textId="77777777" w:rsidR="00C4343B" w:rsidRDefault="00C4343B">
    <w:pPr>
      <w:pStyle w:val="Header"/>
    </w:pPr>
  </w:p>
  <w:p w14:paraId="637805D2" w14:textId="77777777" w:rsidR="00C4343B" w:rsidRDefault="00C43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15EFC" w14:textId="77777777" w:rsidR="00C4343B" w:rsidRDefault="00C4343B">
    <w:pPr>
      <w:pStyle w:val="Header"/>
    </w:pPr>
    <w:r>
      <w:rPr>
        <w:noProof/>
      </w:rPr>
      <w:drawing>
        <wp:anchor distT="0" distB="0" distL="114300" distR="114300" simplePos="0" relativeHeight="251659264" behindDoc="0" locked="0" layoutInCell="1" allowOverlap="1" wp14:anchorId="2F2738FA" wp14:editId="0EC189A4">
          <wp:simplePos x="0" y="0"/>
          <wp:positionH relativeFrom="margin">
            <wp:align>center</wp:align>
          </wp:positionH>
          <wp:positionV relativeFrom="margin">
            <wp:posOffset>-552450</wp:posOffset>
          </wp:positionV>
          <wp:extent cx="2202979" cy="482161"/>
          <wp:effectExtent l="0" t="0" r="6985"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F Logo.png"/>
                  <pic:cNvPicPr/>
                </pic:nvPicPr>
                <pic:blipFill>
                  <a:blip r:embed="rId1">
                    <a:extLst>
                      <a:ext uri="{28A0092B-C50C-407E-A947-70E740481C1C}">
                        <a14:useLocalDpi xmlns:a14="http://schemas.microsoft.com/office/drawing/2010/main" val="0"/>
                      </a:ext>
                    </a:extLst>
                  </a:blip>
                  <a:stretch>
                    <a:fillRect/>
                  </a:stretch>
                </pic:blipFill>
                <pic:spPr>
                  <a:xfrm>
                    <a:off x="0" y="0"/>
                    <a:ext cx="2202979" cy="48216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29076" w14:textId="2B44E5AB" w:rsidR="00C4343B" w:rsidRPr="00F66D7B" w:rsidRDefault="00C4343B">
    <w:pPr>
      <w:pStyle w:val="Header"/>
      <w:rPr>
        <w:rFonts w:asciiTheme="majorHAnsi" w:hAnsiTheme="majorHAnsi" w:cstheme="majorHAnsi"/>
        <w:sz w:val="20"/>
        <w:szCs w:val="20"/>
      </w:rPr>
    </w:pPr>
    <w:r w:rsidRPr="00F66D7B">
      <w:rPr>
        <w:rFonts w:asciiTheme="majorHAnsi" w:hAnsiTheme="majorHAnsi" w:cstheme="majorHAnsi"/>
        <w:sz w:val="28"/>
        <w:szCs w:val="28"/>
      </w:rPr>
      <w:t xml:space="preserve">1.  Improve the health and well-being of </w:t>
    </w:r>
    <w:r w:rsidRPr="00F66D7B">
      <w:rPr>
        <w:rFonts w:asciiTheme="majorHAnsi" w:hAnsiTheme="majorHAnsi" w:cstheme="majorHAnsi"/>
        <w:b/>
        <w:bCs/>
        <w:sz w:val="28"/>
        <w:szCs w:val="28"/>
      </w:rPr>
      <w:t>Children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C04B" w14:textId="77777777" w:rsidR="00C4343B" w:rsidRDefault="00C4343B">
    <w:pPr>
      <w:pStyle w:val="Header"/>
    </w:pPr>
    <w:r>
      <w:rPr>
        <w:noProof/>
      </w:rPr>
      <w:drawing>
        <wp:anchor distT="0" distB="0" distL="114300" distR="114300" simplePos="0" relativeHeight="251661312" behindDoc="0" locked="0" layoutInCell="1" allowOverlap="1" wp14:anchorId="0C3FA189" wp14:editId="0024C211">
          <wp:simplePos x="0" y="0"/>
          <wp:positionH relativeFrom="margin">
            <wp:align>center</wp:align>
          </wp:positionH>
          <wp:positionV relativeFrom="margin">
            <wp:posOffset>-552450</wp:posOffset>
          </wp:positionV>
          <wp:extent cx="2202979" cy="482161"/>
          <wp:effectExtent l="0" t="0" r="6985"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F Logo.png"/>
                  <pic:cNvPicPr/>
                </pic:nvPicPr>
                <pic:blipFill>
                  <a:blip r:embed="rId1">
                    <a:extLst>
                      <a:ext uri="{28A0092B-C50C-407E-A947-70E740481C1C}">
                        <a14:useLocalDpi xmlns:a14="http://schemas.microsoft.com/office/drawing/2010/main" val="0"/>
                      </a:ext>
                    </a:extLst>
                  </a:blip>
                  <a:stretch>
                    <a:fillRect/>
                  </a:stretch>
                </pic:blipFill>
                <pic:spPr>
                  <a:xfrm>
                    <a:off x="0" y="0"/>
                    <a:ext cx="2202979" cy="482161"/>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871BC" w14:textId="7811B12C" w:rsidR="00C4343B" w:rsidRPr="00A33E6B" w:rsidRDefault="00C4343B">
    <w:pPr>
      <w:pStyle w:val="Header"/>
      <w:rPr>
        <w:rFonts w:asciiTheme="majorHAnsi" w:hAnsiTheme="majorHAnsi" w:cstheme="majorHAnsi"/>
        <w:sz w:val="28"/>
        <w:szCs w:val="28"/>
      </w:rPr>
    </w:pPr>
    <w:r w:rsidRPr="00A33E6B">
      <w:rPr>
        <w:rFonts w:asciiTheme="majorHAnsi" w:hAnsiTheme="majorHAnsi" w:cstheme="majorHAnsi"/>
        <w:sz w:val="28"/>
        <w:szCs w:val="28"/>
      </w:rPr>
      <w:t xml:space="preserve">2.  Improve the health and well-being of </w:t>
    </w:r>
    <w:r w:rsidRPr="00A33E6B">
      <w:rPr>
        <w:rFonts w:asciiTheme="majorHAnsi" w:hAnsiTheme="majorHAnsi" w:cstheme="majorHAnsi"/>
        <w:b/>
        <w:bCs/>
        <w:sz w:val="28"/>
        <w:szCs w:val="28"/>
      </w:rPr>
      <w:t>Women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AB6F" w14:textId="77777777" w:rsidR="00C4343B" w:rsidRPr="00EB62F7" w:rsidRDefault="00C4343B">
    <w:pPr>
      <w:pStyle w:val="Header"/>
      <w:rPr>
        <w:sz w:val="32"/>
        <w:szCs w:val="32"/>
      </w:rPr>
    </w:pPr>
    <w:r w:rsidRPr="005034BD">
      <w:rPr>
        <w:sz w:val="32"/>
        <w:szCs w:val="32"/>
      </w:rPr>
      <w:t xml:space="preserve">Improve the health and well-being of </w:t>
    </w:r>
    <w:r w:rsidRPr="005034BD">
      <w:rPr>
        <w:b/>
        <w:bCs/>
        <w:sz w:val="32"/>
        <w:szCs w:val="32"/>
      </w:rPr>
      <w:t>Children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4B5B7" w14:textId="7380AA5E" w:rsidR="00C4343B" w:rsidRPr="00164DE4" w:rsidRDefault="00C4343B">
    <w:pPr>
      <w:pStyle w:val="Header"/>
      <w:rPr>
        <w:rFonts w:asciiTheme="majorHAnsi" w:hAnsiTheme="majorHAnsi" w:cstheme="majorHAnsi"/>
        <w:sz w:val="28"/>
        <w:szCs w:val="28"/>
      </w:rPr>
    </w:pPr>
    <w:r w:rsidRPr="00164DE4">
      <w:rPr>
        <w:rFonts w:asciiTheme="majorHAnsi" w:hAnsiTheme="majorHAnsi" w:cstheme="majorHAnsi"/>
        <w:sz w:val="28"/>
        <w:szCs w:val="28"/>
      </w:rPr>
      <w:t xml:space="preserve">3.  Improve the health and well-being of </w:t>
    </w:r>
    <w:r w:rsidRPr="00164DE4">
      <w:rPr>
        <w:rFonts w:asciiTheme="majorHAnsi" w:hAnsiTheme="majorHAnsi" w:cstheme="majorHAnsi"/>
        <w:b/>
        <w:bCs/>
        <w:sz w:val="28"/>
        <w:szCs w:val="28"/>
      </w:rPr>
      <w:t>Older Adults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09F3B0F1" w:rsidR="00C4343B" w:rsidRPr="00164DE4" w:rsidRDefault="00C4343B">
    <w:pPr>
      <w:pStyle w:val="Header"/>
      <w:rPr>
        <w:rFonts w:asciiTheme="majorHAnsi" w:hAnsiTheme="majorHAnsi" w:cstheme="majorHAnsi"/>
        <w:sz w:val="28"/>
        <w:szCs w:val="28"/>
      </w:rPr>
    </w:pPr>
    <w:r w:rsidRPr="00164DE4">
      <w:rPr>
        <w:rFonts w:asciiTheme="majorHAnsi" w:hAnsiTheme="majorHAnsi" w:cstheme="majorHAnsi"/>
        <w:sz w:val="28"/>
        <w:szCs w:val="28"/>
      </w:rPr>
      <w:t xml:space="preserve">4.  Improve the health and well-being of </w:t>
    </w:r>
    <w:r w:rsidRPr="00164DE4">
      <w:rPr>
        <w:rFonts w:asciiTheme="majorHAnsi" w:hAnsiTheme="majorHAnsi" w:cstheme="majorHAnsi"/>
        <w:b/>
        <w:bCs/>
        <w:sz w:val="28"/>
        <w:szCs w:val="28"/>
      </w:rPr>
      <w:t>Rural Communities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F29E8" w14:textId="64D7B0D7" w:rsidR="00C4343B" w:rsidRPr="00164DE4" w:rsidRDefault="00C4343B">
    <w:pPr>
      <w:pStyle w:val="Header"/>
      <w:rPr>
        <w:rFonts w:asciiTheme="majorHAnsi" w:hAnsiTheme="majorHAnsi" w:cstheme="majorHAnsi"/>
        <w:sz w:val="28"/>
        <w:szCs w:val="28"/>
      </w:rPr>
    </w:pPr>
    <w:r w:rsidRPr="00164DE4">
      <w:rPr>
        <w:rFonts w:asciiTheme="majorHAnsi" w:hAnsiTheme="majorHAnsi" w:cstheme="majorHAnsi"/>
        <w:sz w:val="28"/>
        <w:szCs w:val="28"/>
      </w:rPr>
      <w:t xml:space="preserve">5. Health clinics to become </w:t>
    </w:r>
    <w:r w:rsidRPr="00164DE4">
      <w:rPr>
        <w:rFonts w:asciiTheme="majorHAnsi" w:hAnsiTheme="majorHAnsi" w:cstheme="majorHAnsi"/>
        <w:b/>
        <w:bCs/>
        <w:sz w:val="28"/>
        <w:szCs w:val="28"/>
      </w:rPr>
      <w:t>Community Hubs</w:t>
    </w:r>
    <w:r w:rsidRPr="00164DE4">
      <w:rPr>
        <w:rFonts w:asciiTheme="majorHAnsi" w:hAnsiTheme="majorHAnsi" w:cstheme="majorHAnsi"/>
        <w:sz w:val="28"/>
        <w:szCs w:val="28"/>
      </w:rPr>
      <w:t xml:space="preserve"> for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4050"/>
    <w:multiLevelType w:val="hybridMultilevel"/>
    <w:tmpl w:val="F6C0EAC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243367A7"/>
    <w:multiLevelType w:val="hybridMultilevel"/>
    <w:tmpl w:val="F6C0EAC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C7952DD"/>
    <w:multiLevelType w:val="hybridMultilevel"/>
    <w:tmpl w:val="F6C0EAC2"/>
    <w:lvl w:ilvl="0" w:tplc="10000011">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3F3630E3"/>
    <w:multiLevelType w:val="hybridMultilevel"/>
    <w:tmpl w:val="C456C584"/>
    <w:lvl w:ilvl="0" w:tplc="EFA66F92">
      <w:start w:val="1"/>
      <w:numFmt w:val="decimal"/>
      <w:lvlText w:val="%1."/>
      <w:lvlJc w:val="left"/>
      <w:pPr>
        <w:ind w:left="720" w:hanging="360"/>
      </w:pPr>
      <w:rPr>
        <w:rFonts w:hint="default"/>
        <w:b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55932707"/>
    <w:multiLevelType w:val="hybridMultilevel"/>
    <w:tmpl w:val="C7EC60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D31D6"/>
    <w:multiLevelType w:val="hybridMultilevel"/>
    <w:tmpl w:val="F6C0EAC2"/>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5FC677D8"/>
    <w:multiLevelType w:val="hybridMultilevel"/>
    <w:tmpl w:val="F6C0EAC2"/>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65DC6FB5"/>
    <w:multiLevelType w:val="hybridMultilevel"/>
    <w:tmpl w:val="D64E007C"/>
    <w:lvl w:ilvl="0" w:tplc="F036F836">
      <w:start w:val="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34C6D97"/>
    <w:multiLevelType w:val="hybridMultilevel"/>
    <w:tmpl w:val="F0720D48"/>
    <w:lvl w:ilvl="0" w:tplc="F036F836">
      <w:start w:val="4"/>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532303589">
    <w:abstractNumId w:val="4"/>
  </w:num>
  <w:num w:numId="2" w16cid:durableId="1707948835">
    <w:abstractNumId w:val="7"/>
  </w:num>
  <w:num w:numId="3" w16cid:durableId="2031100465">
    <w:abstractNumId w:val="6"/>
  </w:num>
  <w:num w:numId="4" w16cid:durableId="1145514297">
    <w:abstractNumId w:val="8"/>
  </w:num>
  <w:num w:numId="5" w16cid:durableId="1988126550">
    <w:abstractNumId w:val="5"/>
  </w:num>
  <w:num w:numId="6" w16cid:durableId="1996764392">
    <w:abstractNumId w:val="2"/>
  </w:num>
  <w:num w:numId="7" w16cid:durableId="1440028280">
    <w:abstractNumId w:val="1"/>
  </w:num>
  <w:num w:numId="8" w16cid:durableId="721253516">
    <w:abstractNumId w:val="3"/>
  </w:num>
  <w:num w:numId="9" w16cid:durableId="51754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CF"/>
    <w:rsid w:val="00004863"/>
    <w:rsid w:val="00006FE6"/>
    <w:rsid w:val="0001214D"/>
    <w:rsid w:val="00036E5E"/>
    <w:rsid w:val="00047D80"/>
    <w:rsid w:val="00073D89"/>
    <w:rsid w:val="0009760B"/>
    <w:rsid w:val="000A7A99"/>
    <w:rsid w:val="000B6877"/>
    <w:rsid w:val="000F4B4F"/>
    <w:rsid w:val="000F7B5E"/>
    <w:rsid w:val="00101619"/>
    <w:rsid w:val="00104B22"/>
    <w:rsid w:val="00131AE0"/>
    <w:rsid w:val="001405FB"/>
    <w:rsid w:val="00163101"/>
    <w:rsid w:val="00164DE4"/>
    <w:rsid w:val="00180123"/>
    <w:rsid w:val="00182A03"/>
    <w:rsid w:val="001968EA"/>
    <w:rsid w:val="001A5030"/>
    <w:rsid w:val="001D695C"/>
    <w:rsid w:val="00212FF4"/>
    <w:rsid w:val="002272F6"/>
    <w:rsid w:val="0023484E"/>
    <w:rsid w:val="00275AAB"/>
    <w:rsid w:val="00277D6C"/>
    <w:rsid w:val="002939D9"/>
    <w:rsid w:val="002C0703"/>
    <w:rsid w:val="002F012B"/>
    <w:rsid w:val="002F21F8"/>
    <w:rsid w:val="00300FF7"/>
    <w:rsid w:val="0032173E"/>
    <w:rsid w:val="00322B11"/>
    <w:rsid w:val="00344948"/>
    <w:rsid w:val="003461F1"/>
    <w:rsid w:val="003779DB"/>
    <w:rsid w:val="003A19E7"/>
    <w:rsid w:val="003A2934"/>
    <w:rsid w:val="003D5AA6"/>
    <w:rsid w:val="003D6FDF"/>
    <w:rsid w:val="00401377"/>
    <w:rsid w:val="004035E6"/>
    <w:rsid w:val="00430E25"/>
    <w:rsid w:val="004431C6"/>
    <w:rsid w:val="00445AA5"/>
    <w:rsid w:val="00453BCF"/>
    <w:rsid w:val="00480EC7"/>
    <w:rsid w:val="00492B48"/>
    <w:rsid w:val="004A5BF7"/>
    <w:rsid w:val="004A5C8A"/>
    <w:rsid w:val="004E311F"/>
    <w:rsid w:val="004E642E"/>
    <w:rsid w:val="004F27D7"/>
    <w:rsid w:val="004F29A6"/>
    <w:rsid w:val="00501EAE"/>
    <w:rsid w:val="005034BD"/>
    <w:rsid w:val="00546339"/>
    <w:rsid w:val="00563D72"/>
    <w:rsid w:val="0059035F"/>
    <w:rsid w:val="00597204"/>
    <w:rsid w:val="005E4A5F"/>
    <w:rsid w:val="005E58D4"/>
    <w:rsid w:val="0062392F"/>
    <w:rsid w:val="006431EA"/>
    <w:rsid w:val="00661FDE"/>
    <w:rsid w:val="00670BA7"/>
    <w:rsid w:val="00675E3C"/>
    <w:rsid w:val="006A614F"/>
    <w:rsid w:val="006E2216"/>
    <w:rsid w:val="006E5459"/>
    <w:rsid w:val="00732E3E"/>
    <w:rsid w:val="00751435"/>
    <w:rsid w:val="00756543"/>
    <w:rsid w:val="00763C77"/>
    <w:rsid w:val="007640BD"/>
    <w:rsid w:val="00765A18"/>
    <w:rsid w:val="007720A2"/>
    <w:rsid w:val="00775D0C"/>
    <w:rsid w:val="00795315"/>
    <w:rsid w:val="007A353A"/>
    <w:rsid w:val="007A71BF"/>
    <w:rsid w:val="007B5A74"/>
    <w:rsid w:val="008045D4"/>
    <w:rsid w:val="00811248"/>
    <w:rsid w:val="00854564"/>
    <w:rsid w:val="00864707"/>
    <w:rsid w:val="00875A82"/>
    <w:rsid w:val="00890E8F"/>
    <w:rsid w:val="0089637E"/>
    <w:rsid w:val="008A20E3"/>
    <w:rsid w:val="008A7FBF"/>
    <w:rsid w:val="008C353E"/>
    <w:rsid w:val="00901A02"/>
    <w:rsid w:val="00940B22"/>
    <w:rsid w:val="00952D70"/>
    <w:rsid w:val="00961221"/>
    <w:rsid w:val="00982F9F"/>
    <w:rsid w:val="009B267E"/>
    <w:rsid w:val="009C7730"/>
    <w:rsid w:val="009D50B6"/>
    <w:rsid w:val="009D6CD2"/>
    <w:rsid w:val="00A11887"/>
    <w:rsid w:val="00A23A3A"/>
    <w:rsid w:val="00A27CDE"/>
    <w:rsid w:val="00A33E6B"/>
    <w:rsid w:val="00A35164"/>
    <w:rsid w:val="00A40BD1"/>
    <w:rsid w:val="00A475DD"/>
    <w:rsid w:val="00A5111F"/>
    <w:rsid w:val="00A8339C"/>
    <w:rsid w:val="00A87DCF"/>
    <w:rsid w:val="00A960A2"/>
    <w:rsid w:val="00AD2169"/>
    <w:rsid w:val="00AF2257"/>
    <w:rsid w:val="00B1494A"/>
    <w:rsid w:val="00B56F4B"/>
    <w:rsid w:val="00BB2BFB"/>
    <w:rsid w:val="00BB4FF5"/>
    <w:rsid w:val="00BB730D"/>
    <w:rsid w:val="00BD1AEB"/>
    <w:rsid w:val="00BF071E"/>
    <w:rsid w:val="00BF7306"/>
    <w:rsid w:val="00C12331"/>
    <w:rsid w:val="00C276DD"/>
    <w:rsid w:val="00C4343B"/>
    <w:rsid w:val="00C55B89"/>
    <w:rsid w:val="00C91E78"/>
    <w:rsid w:val="00CB38E9"/>
    <w:rsid w:val="00CC70CA"/>
    <w:rsid w:val="00D01866"/>
    <w:rsid w:val="00D06173"/>
    <w:rsid w:val="00D34B94"/>
    <w:rsid w:val="00D37FE3"/>
    <w:rsid w:val="00D82038"/>
    <w:rsid w:val="00D97D33"/>
    <w:rsid w:val="00D97E15"/>
    <w:rsid w:val="00DA6494"/>
    <w:rsid w:val="00DB5A1B"/>
    <w:rsid w:val="00DD2A6A"/>
    <w:rsid w:val="00DD42DC"/>
    <w:rsid w:val="00DE1272"/>
    <w:rsid w:val="00DF0510"/>
    <w:rsid w:val="00E06186"/>
    <w:rsid w:val="00E24869"/>
    <w:rsid w:val="00E42380"/>
    <w:rsid w:val="00E44802"/>
    <w:rsid w:val="00E51602"/>
    <w:rsid w:val="00E557B3"/>
    <w:rsid w:val="00E77A6A"/>
    <w:rsid w:val="00E851FE"/>
    <w:rsid w:val="00EB62F7"/>
    <w:rsid w:val="00EC2A43"/>
    <w:rsid w:val="00ED4711"/>
    <w:rsid w:val="00EF59E9"/>
    <w:rsid w:val="00F1673C"/>
    <w:rsid w:val="00F50329"/>
    <w:rsid w:val="00F66D7B"/>
    <w:rsid w:val="00FA2212"/>
    <w:rsid w:val="00FB3B09"/>
    <w:rsid w:val="00FC22EB"/>
    <w:rsid w:val="00FF7871"/>
    <w:rsid w:val="0766842E"/>
    <w:rsid w:val="0FEA1649"/>
    <w:rsid w:val="1DEE94A2"/>
    <w:rsid w:val="4A06D5D3"/>
    <w:rsid w:val="52642096"/>
    <w:rsid w:val="53AD38FD"/>
    <w:rsid w:val="7C74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9D637"/>
  <w15:chartTrackingRefBased/>
  <w15:docId w15:val="{5B8178FF-983F-4554-8732-B90E080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3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BCF"/>
    <w:rPr>
      <w:lang w:val="en-US"/>
    </w:rPr>
  </w:style>
  <w:style w:type="paragraph" w:styleId="Footer">
    <w:name w:val="footer"/>
    <w:basedOn w:val="Normal"/>
    <w:link w:val="FooterChar"/>
    <w:uiPriority w:val="99"/>
    <w:unhideWhenUsed/>
    <w:rsid w:val="00453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BCF"/>
    <w:rPr>
      <w:lang w:val="en-US"/>
    </w:rPr>
  </w:style>
  <w:style w:type="paragraph" w:styleId="ListParagraph">
    <w:name w:val="List Paragraph"/>
    <w:basedOn w:val="Normal"/>
    <w:uiPriority w:val="34"/>
    <w:qFormat/>
    <w:rsid w:val="00453BCF"/>
    <w:pPr>
      <w:ind w:left="720"/>
      <w:contextualSpacing/>
    </w:pPr>
  </w:style>
  <w:style w:type="table" w:styleId="TableGrid">
    <w:name w:val="Table Grid"/>
    <w:basedOn w:val="TableNormal"/>
    <w:uiPriority w:val="39"/>
    <w:rsid w:val="0050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670BA7"/>
    <w:pPr>
      <w:autoSpaceDE w:val="0"/>
      <w:autoSpaceDN w:val="0"/>
      <w:adjustRightInd w:val="0"/>
      <w:spacing w:after="0" w:line="241" w:lineRule="atLeast"/>
    </w:pPr>
    <w:rPr>
      <w:rFonts w:ascii="Univers LT Std 47 Cn Lt" w:hAnsi="Univers LT Std 47 Cn Lt"/>
      <w:sz w:val="24"/>
      <w:szCs w:val="24"/>
    </w:rPr>
  </w:style>
  <w:style w:type="table" w:styleId="GridTable4-Accent1">
    <w:name w:val="Grid Table 4 Accent 1"/>
    <w:basedOn w:val="TableNormal"/>
    <w:uiPriority w:val="49"/>
    <w:rsid w:val="00EB62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A4">
    <w:name w:val="A4"/>
    <w:uiPriority w:val="99"/>
    <w:rsid w:val="00A475DD"/>
    <w:rPr>
      <w:rFonts w:cs="Univers LT Std 47 Cn Lt"/>
      <w:color w:val="221E1F"/>
      <w:sz w:val="22"/>
      <w:szCs w:val="22"/>
    </w:rPr>
  </w:style>
  <w:style w:type="table" w:styleId="TableGridLight">
    <w:name w:val="Grid Table Light"/>
    <w:basedOn w:val="TableNormal"/>
    <w:uiPriority w:val="40"/>
    <w:rsid w:val="00C434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16966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Simmons</dc:creator>
  <cp:keywords/>
  <dc:description/>
  <cp:lastModifiedBy>Jesse Simmons</cp:lastModifiedBy>
  <cp:revision>2</cp:revision>
  <cp:lastPrinted>2022-10-10T00:25:00Z</cp:lastPrinted>
  <dcterms:created xsi:type="dcterms:W3CDTF">2025-04-02T17:50:00Z</dcterms:created>
  <dcterms:modified xsi:type="dcterms:W3CDTF">2025-04-02T17:50:00Z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5cc00b957eb7d6a3178341670faae9caaeca28d4e9b5e96944eb122278fa29ec</vt:lpwstr>
  </property>
</Properties>
</file>